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8E6" w:rsidRPr="00486356" w:rsidRDefault="002B08E6" w:rsidP="002B08E6">
      <w:pPr>
        <w:ind w:right="-1"/>
        <w:jc w:val="center"/>
        <w:rPr>
          <w:rFonts w:eastAsia="Calibri"/>
          <w:b/>
          <w:sz w:val="28"/>
          <w:szCs w:val="28"/>
        </w:rPr>
      </w:pPr>
      <w:r w:rsidRPr="00486356">
        <w:rPr>
          <w:rFonts w:eastAsia="Calibri"/>
          <w:b/>
          <w:sz w:val="28"/>
          <w:szCs w:val="28"/>
        </w:rPr>
        <w:t>Муниципальное бюджетное общеобразовательное учреждение</w:t>
      </w:r>
    </w:p>
    <w:p w:rsidR="002B08E6" w:rsidRPr="00486356" w:rsidRDefault="002B08E6" w:rsidP="002B08E6">
      <w:pPr>
        <w:spacing w:line="276" w:lineRule="auto"/>
        <w:ind w:right="-1"/>
        <w:jc w:val="center"/>
        <w:rPr>
          <w:rFonts w:eastAsia="Calibri"/>
          <w:b/>
          <w:sz w:val="28"/>
          <w:szCs w:val="28"/>
        </w:rPr>
      </w:pPr>
      <w:r w:rsidRPr="00486356">
        <w:rPr>
          <w:rFonts w:eastAsia="Calibri"/>
          <w:b/>
          <w:sz w:val="28"/>
          <w:szCs w:val="28"/>
        </w:rPr>
        <w:t xml:space="preserve">«Средняя общеобразовательная школа №34» </w:t>
      </w:r>
      <w:proofErr w:type="gramStart"/>
      <w:r w:rsidRPr="00486356">
        <w:rPr>
          <w:rFonts w:eastAsia="Calibri"/>
          <w:b/>
          <w:sz w:val="28"/>
          <w:szCs w:val="28"/>
        </w:rPr>
        <w:t>муниципального</w:t>
      </w:r>
      <w:proofErr w:type="gramEnd"/>
    </w:p>
    <w:p w:rsidR="002B08E6" w:rsidRPr="00486356" w:rsidRDefault="002B08E6" w:rsidP="002B08E6">
      <w:pPr>
        <w:spacing w:line="276" w:lineRule="auto"/>
        <w:ind w:right="-1"/>
        <w:jc w:val="center"/>
        <w:rPr>
          <w:rFonts w:eastAsia="Calibri"/>
          <w:b/>
          <w:sz w:val="28"/>
          <w:szCs w:val="28"/>
        </w:rPr>
      </w:pPr>
      <w:r w:rsidRPr="00486356">
        <w:rPr>
          <w:rFonts w:eastAsia="Calibri"/>
          <w:b/>
          <w:sz w:val="28"/>
          <w:szCs w:val="28"/>
        </w:rPr>
        <w:t>образования городской округ Симферополь Республики Крым</w:t>
      </w:r>
    </w:p>
    <w:p w:rsidR="002B08E6" w:rsidRPr="00486356" w:rsidRDefault="002B08E6" w:rsidP="002B08E6">
      <w:pPr>
        <w:jc w:val="center"/>
        <w:rPr>
          <w:rFonts w:eastAsia="Calibri"/>
          <w:sz w:val="28"/>
          <w:szCs w:val="28"/>
        </w:rPr>
      </w:pPr>
    </w:p>
    <w:tbl>
      <w:tblPr>
        <w:tblpPr w:leftFromText="180" w:rightFromText="180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3096"/>
        <w:gridCol w:w="3156"/>
        <w:gridCol w:w="3103"/>
      </w:tblGrid>
      <w:tr w:rsidR="002B08E6" w:rsidRPr="00AE4061" w:rsidTr="008D151D">
        <w:tc>
          <w:tcPr>
            <w:tcW w:w="3096" w:type="dxa"/>
          </w:tcPr>
          <w:p w:rsidR="002B08E6" w:rsidRDefault="002B08E6" w:rsidP="008D151D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2B08E6" w:rsidRPr="00AE4061" w:rsidRDefault="002B08E6" w:rsidP="008D151D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РАССМОТРЕНА</w:t>
            </w:r>
          </w:p>
          <w:p w:rsidR="002B08E6" w:rsidRPr="00AE4061" w:rsidRDefault="002B08E6" w:rsidP="008D151D">
            <w:pPr>
              <w:rPr>
                <w:color w:val="000000"/>
                <w:szCs w:val="24"/>
              </w:rPr>
            </w:pPr>
            <w:r w:rsidRPr="00AE4061">
              <w:rPr>
                <w:color w:val="000000"/>
                <w:szCs w:val="24"/>
              </w:rPr>
              <w:t>Руководитель ШМО</w:t>
            </w:r>
          </w:p>
          <w:p w:rsidR="002B08E6" w:rsidRPr="00AE4061" w:rsidRDefault="002B08E6" w:rsidP="008D151D">
            <w:pPr>
              <w:rPr>
                <w:color w:val="000000"/>
                <w:sz w:val="24"/>
                <w:szCs w:val="24"/>
              </w:rPr>
            </w:pPr>
            <w:r w:rsidRPr="00AE4061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2B08E6" w:rsidRPr="00AE4061" w:rsidRDefault="004C6F64" w:rsidP="004C6F64">
            <w:pPr>
              <w:jc w:val="right"/>
              <w:rPr>
                <w:color w:val="000000"/>
                <w:sz w:val="16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Зуева Т.А</w:t>
            </w:r>
          </w:p>
          <w:p w:rsidR="002B08E6" w:rsidRDefault="002B08E6" w:rsidP="008D151D">
            <w:pPr>
              <w:rPr>
                <w:color w:val="000000"/>
                <w:sz w:val="24"/>
                <w:szCs w:val="24"/>
              </w:rPr>
            </w:pPr>
            <w:r w:rsidRPr="00AE4061">
              <w:rPr>
                <w:color w:val="000000"/>
                <w:szCs w:val="24"/>
              </w:rPr>
              <w:t>Протокол №</w:t>
            </w:r>
            <w:r w:rsidRPr="00AE4061">
              <w:rPr>
                <w:color w:val="000000"/>
                <w:sz w:val="24"/>
                <w:szCs w:val="24"/>
              </w:rPr>
              <w:t xml:space="preserve"> </w:t>
            </w:r>
            <w:r w:rsidR="00A004A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2B08E6" w:rsidRPr="002B48BA" w:rsidRDefault="002B08E6" w:rsidP="00A004A0">
            <w:pPr>
              <w:rPr>
                <w:color w:val="000000"/>
                <w:szCs w:val="24"/>
              </w:rPr>
            </w:pPr>
            <w:r w:rsidRPr="00966245">
              <w:rPr>
                <w:color w:val="000000"/>
                <w:szCs w:val="24"/>
              </w:rPr>
              <w:t xml:space="preserve">от </w:t>
            </w:r>
            <w:r w:rsidR="00A004A0">
              <w:rPr>
                <w:color w:val="000000"/>
                <w:szCs w:val="24"/>
              </w:rPr>
              <w:t>«22»  08</w:t>
            </w:r>
            <w:r w:rsidRPr="00966245">
              <w:rPr>
                <w:color w:val="000000"/>
                <w:szCs w:val="24"/>
              </w:rPr>
              <w:t xml:space="preserve"> 202</w:t>
            </w:r>
            <w:r>
              <w:rPr>
                <w:color w:val="000000"/>
                <w:szCs w:val="24"/>
              </w:rPr>
              <w:t>4</w:t>
            </w:r>
            <w:r w:rsidRPr="00966245">
              <w:rPr>
                <w:color w:val="000000"/>
                <w:szCs w:val="24"/>
              </w:rPr>
              <w:t xml:space="preserve"> </w:t>
            </w:r>
            <w:r w:rsidRPr="00AE4061">
              <w:rPr>
                <w:color w:val="000000"/>
                <w:szCs w:val="24"/>
              </w:rPr>
              <w:t>г.</w:t>
            </w:r>
          </w:p>
        </w:tc>
        <w:tc>
          <w:tcPr>
            <w:tcW w:w="3156" w:type="dxa"/>
          </w:tcPr>
          <w:p w:rsidR="002B08E6" w:rsidRDefault="002B08E6" w:rsidP="008D151D">
            <w:pPr>
              <w:rPr>
                <w:b/>
                <w:color w:val="000000"/>
                <w:sz w:val="24"/>
                <w:szCs w:val="24"/>
              </w:rPr>
            </w:pPr>
          </w:p>
          <w:p w:rsidR="002B08E6" w:rsidRPr="00AE4061" w:rsidRDefault="002B08E6" w:rsidP="008D151D">
            <w:pPr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ПРИНЯТА</w:t>
            </w:r>
            <w:proofErr w:type="gramEnd"/>
          </w:p>
          <w:p w:rsidR="002B08E6" w:rsidRPr="00966245" w:rsidRDefault="002B08E6" w:rsidP="008D151D">
            <w:pPr>
              <w:rPr>
                <w:lang w:eastAsia="ru-RU"/>
              </w:rPr>
            </w:pPr>
            <w:r w:rsidRPr="00966245">
              <w:rPr>
                <w:lang w:eastAsia="ru-RU"/>
              </w:rPr>
              <w:t xml:space="preserve">Педагогическим советом </w:t>
            </w:r>
          </w:p>
          <w:p w:rsidR="002B08E6" w:rsidRPr="00966245" w:rsidRDefault="002B08E6" w:rsidP="008D151D">
            <w:pPr>
              <w:rPr>
                <w:lang w:eastAsia="ru-RU"/>
              </w:rPr>
            </w:pPr>
            <w:r w:rsidRPr="00966245">
              <w:rPr>
                <w:lang w:eastAsia="ru-RU"/>
              </w:rPr>
              <w:t>МБОУ «СОШ №34»</w:t>
            </w:r>
          </w:p>
          <w:p w:rsidR="002B08E6" w:rsidRPr="00966245" w:rsidRDefault="002B08E6" w:rsidP="008D151D">
            <w:pPr>
              <w:rPr>
                <w:lang w:eastAsia="ru-RU"/>
              </w:rPr>
            </w:pPr>
            <w:r w:rsidRPr="00966245">
              <w:rPr>
                <w:lang w:eastAsia="ru-RU"/>
              </w:rPr>
              <w:t>г. Симферополя</w:t>
            </w:r>
          </w:p>
          <w:p w:rsidR="002B08E6" w:rsidRDefault="002B08E6" w:rsidP="008D151D">
            <w:pPr>
              <w:rPr>
                <w:color w:val="000000"/>
                <w:szCs w:val="24"/>
              </w:rPr>
            </w:pPr>
          </w:p>
          <w:p w:rsidR="002B08E6" w:rsidRDefault="002B08E6" w:rsidP="008D151D">
            <w:pPr>
              <w:rPr>
                <w:color w:val="000000"/>
                <w:sz w:val="24"/>
                <w:szCs w:val="24"/>
              </w:rPr>
            </w:pPr>
            <w:r w:rsidRPr="00AE4061">
              <w:rPr>
                <w:color w:val="000000"/>
                <w:szCs w:val="24"/>
              </w:rPr>
              <w:t>Протокол №</w:t>
            </w:r>
            <w:r w:rsidRPr="00AE4061">
              <w:rPr>
                <w:color w:val="000000"/>
                <w:sz w:val="24"/>
                <w:szCs w:val="24"/>
              </w:rPr>
              <w:t xml:space="preserve"> </w:t>
            </w:r>
            <w:r w:rsidR="00A004A0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2B08E6" w:rsidRPr="002B48BA" w:rsidRDefault="00A004A0" w:rsidP="008D151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от «  23 »  08 </w:t>
            </w:r>
            <w:r w:rsidR="002B08E6">
              <w:rPr>
                <w:color w:val="000000"/>
                <w:szCs w:val="24"/>
              </w:rPr>
              <w:t>2024</w:t>
            </w:r>
            <w:r w:rsidR="002B08E6" w:rsidRPr="00966245">
              <w:rPr>
                <w:color w:val="000000"/>
                <w:szCs w:val="24"/>
              </w:rPr>
              <w:t xml:space="preserve"> </w:t>
            </w:r>
            <w:r w:rsidR="002B08E6" w:rsidRPr="00AE4061">
              <w:rPr>
                <w:color w:val="000000"/>
                <w:szCs w:val="24"/>
              </w:rPr>
              <w:t>г.</w:t>
            </w:r>
          </w:p>
        </w:tc>
        <w:tc>
          <w:tcPr>
            <w:tcW w:w="3103" w:type="dxa"/>
          </w:tcPr>
          <w:p w:rsidR="002B08E6" w:rsidRDefault="002B08E6" w:rsidP="008D151D">
            <w:pPr>
              <w:rPr>
                <w:b/>
                <w:color w:val="000000"/>
                <w:sz w:val="24"/>
                <w:szCs w:val="24"/>
              </w:rPr>
            </w:pPr>
          </w:p>
          <w:p w:rsidR="002B08E6" w:rsidRPr="00AE4061" w:rsidRDefault="002B08E6" w:rsidP="008D151D">
            <w:pPr>
              <w:rPr>
                <w:b/>
                <w:color w:val="000000"/>
                <w:sz w:val="24"/>
                <w:szCs w:val="24"/>
              </w:rPr>
            </w:pPr>
            <w:r w:rsidRPr="00AE4061">
              <w:rPr>
                <w:b/>
                <w:color w:val="000000"/>
                <w:sz w:val="24"/>
                <w:szCs w:val="24"/>
              </w:rPr>
              <w:t>УТВЕРЖД</w:t>
            </w:r>
            <w:r w:rsidRPr="00551CC5">
              <w:rPr>
                <w:b/>
                <w:color w:val="000000"/>
                <w:sz w:val="24"/>
                <w:szCs w:val="24"/>
              </w:rPr>
              <w:t>АЮ</w:t>
            </w:r>
          </w:p>
          <w:p w:rsidR="002B08E6" w:rsidRPr="00AE4061" w:rsidRDefault="002B08E6" w:rsidP="008D151D">
            <w:pPr>
              <w:rPr>
                <w:color w:val="000000"/>
                <w:sz w:val="24"/>
                <w:szCs w:val="24"/>
              </w:rPr>
            </w:pPr>
            <w:r w:rsidRPr="00AE4061">
              <w:rPr>
                <w:color w:val="000000"/>
                <w:sz w:val="24"/>
                <w:szCs w:val="24"/>
              </w:rPr>
              <w:t xml:space="preserve">Директор </w:t>
            </w:r>
          </w:p>
          <w:p w:rsidR="002B08E6" w:rsidRDefault="002B08E6" w:rsidP="008D151D">
            <w:pPr>
              <w:rPr>
                <w:color w:val="000000"/>
                <w:sz w:val="24"/>
                <w:szCs w:val="24"/>
              </w:rPr>
            </w:pPr>
          </w:p>
          <w:p w:rsidR="002B08E6" w:rsidRPr="00AE4061" w:rsidRDefault="002B08E6" w:rsidP="008D151D">
            <w:pPr>
              <w:rPr>
                <w:color w:val="000000"/>
                <w:sz w:val="24"/>
                <w:szCs w:val="24"/>
              </w:rPr>
            </w:pPr>
            <w:r w:rsidRPr="00AE4061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2B08E6" w:rsidRPr="00AE4061" w:rsidRDefault="002B08E6" w:rsidP="008D151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Т. А. </w:t>
            </w:r>
            <w:proofErr w:type="spellStart"/>
            <w:r w:rsidRPr="00AE4061">
              <w:rPr>
                <w:color w:val="000000"/>
                <w:sz w:val="24"/>
                <w:szCs w:val="24"/>
              </w:rPr>
              <w:t>Терегулова</w:t>
            </w:r>
            <w:proofErr w:type="spellEnd"/>
            <w:r w:rsidRPr="00AE4061">
              <w:rPr>
                <w:color w:val="000000"/>
                <w:sz w:val="24"/>
                <w:szCs w:val="24"/>
              </w:rPr>
              <w:t xml:space="preserve"> </w:t>
            </w:r>
          </w:p>
          <w:p w:rsidR="002B08E6" w:rsidRPr="00AE4061" w:rsidRDefault="002B08E6" w:rsidP="008D151D">
            <w:pPr>
              <w:rPr>
                <w:color w:val="000000"/>
                <w:sz w:val="18"/>
                <w:szCs w:val="24"/>
              </w:rPr>
            </w:pPr>
          </w:p>
          <w:p w:rsidR="002B08E6" w:rsidRPr="00AE4061" w:rsidRDefault="00A004A0" w:rsidP="008D151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 23» 08 </w:t>
            </w:r>
            <w:r w:rsidR="002B08E6">
              <w:rPr>
                <w:color w:val="000000"/>
                <w:sz w:val="24"/>
                <w:szCs w:val="24"/>
              </w:rPr>
              <w:t xml:space="preserve"> 2024 </w:t>
            </w:r>
            <w:r w:rsidR="002B08E6" w:rsidRPr="00AE4061">
              <w:rPr>
                <w:color w:val="000000"/>
                <w:sz w:val="24"/>
                <w:szCs w:val="24"/>
              </w:rPr>
              <w:t>г.</w:t>
            </w:r>
          </w:p>
          <w:p w:rsidR="002B08E6" w:rsidRPr="00AE4061" w:rsidRDefault="002B08E6" w:rsidP="008D151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B08E6" w:rsidRPr="00AE4061" w:rsidTr="008D151D">
        <w:tc>
          <w:tcPr>
            <w:tcW w:w="3096" w:type="dxa"/>
          </w:tcPr>
          <w:p w:rsidR="002B08E6" w:rsidRPr="00AE4061" w:rsidRDefault="002B08E6" w:rsidP="008D151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СОГЛАСОВАНА</w:t>
            </w:r>
          </w:p>
          <w:p w:rsidR="002B08E6" w:rsidRPr="00AE4061" w:rsidRDefault="002B08E6" w:rsidP="008D151D">
            <w:pPr>
              <w:rPr>
                <w:color w:val="000000"/>
                <w:sz w:val="20"/>
                <w:szCs w:val="24"/>
              </w:rPr>
            </w:pPr>
            <w:r w:rsidRPr="00966245">
              <w:rPr>
                <w:color w:val="000000"/>
                <w:sz w:val="20"/>
                <w:szCs w:val="24"/>
              </w:rPr>
              <w:t>Заместитель</w:t>
            </w:r>
            <w:r w:rsidRPr="00AE4061">
              <w:rPr>
                <w:color w:val="000000"/>
                <w:sz w:val="20"/>
                <w:szCs w:val="24"/>
              </w:rPr>
              <w:t xml:space="preserve"> директора по УВР</w:t>
            </w:r>
          </w:p>
          <w:p w:rsidR="002B08E6" w:rsidRPr="00AE4061" w:rsidRDefault="002B08E6" w:rsidP="008D151D">
            <w:pPr>
              <w:rPr>
                <w:color w:val="000000"/>
                <w:sz w:val="24"/>
                <w:szCs w:val="24"/>
              </w:rPr>
            </w:pPr>
            <w:r w:rsidRPr="00AE4061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2B08E6" w:rsidRPr="00AE4061" w:rsidRDefault="004C6F64" w:rsidP="008D151D">
            <w:pPr>
              <w:rPr>
                <w:color w:val="000000"/>
                <w:sz w:val="16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Сологуб Н.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</w:p>
          <w:p w:rsidR="002B08E6" w:rsidRPr="00AE4061" w:rsidRDefault="00A004A0" w:rsidP="008D151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 22 »  08 </w:t>
            </w:r>
            <w:r w:rsidR="002B08E6">
              <w:rPr>
                <w:color w:val="000000"/>
                <w:sz w:val="24"/>
                <w:szCs w:val="24"/>
              </w:rPr>
              <w:t xml:space="preserve"> 2024 </w:t>
            </w:r>
            <w:r w:rsidR="002B08E6" w:rsidRPr="00AE4061">
              <w:rPr>
                <w:color w:val="000000"/>
                <w:sz w:val="24"/>
                <w:szCs w:val="24"/>
              </w:rPr>
              <w:t>г.</w:t>
            </w:r>
          </w:p>
          <w:p w:rsidR="002B08E6" w:rsidRPr="00AE4061" w:rsidRDefault="002B08E6" w:rsidP="008D151D">
            <w:pPr>
              <w:rPr>
                <w:color w:val="000000"/>
                <w:sz w:val="12"/>
                <w:szCs w:val="24"/>
              </w:rPr>
            </w:pPr>
          </w:p>
        </w:tc>
        <w:tc>
          <w:tcPr>
            <w:tcW w:w="3156" w:type="dxa"/>
          </w:tcPr>
          <w:p w:rsidR="002B08E6" w:rsidRPr="00AE4061" w:rsidRDefault="002B08E6" w:rsidP="008D151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03" w:type="dxa"/>
          </w:tcPr>
          <w:p w:rsidR="002B08E6" w:rsidRPr="00AE4061" w:rsidRDefault="002B08E6" w:rsidP="008D151D">
            <w:pPr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2B08E6" w:rsidRDefault="002B08E6" w:rsidP="002B08E6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right"/>
        <w:rPr>
          <w:i/>
          <w:spacing w:val="40"/>
          <w:sz w:val="24"/>
        </w:rPr>
      </w:pPr>
    </w:p>
    <w:p w:rsidR="002B08E6" w:rsidRDefault="002B08E6" w:rsidP="002B08E6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right"/>
        <w:rPr>
          <w:i/>
          <w:spacing w:val="40"/>
          <w:sz w:val="24"/>
        </w:rPr>
      </w:pPr>
    </w:p>
    <w:p w:rsidR="006D54D6" w:rsidRPr="006D54D6" w:rsidRDefault="006D54D6" w:rsidP="006D54D6">
      <w:pPr>
        <w:tabs>
          <w:tab w:val="left" w:pos="709"/>
          <w:tab w:val="left" w:pos="1276"/>
          <w:tab w:val="left" w:pos="2653"/>
        </w:tabs>
        <w:jc w:val="right"/>
        <w:rPr>
          <w:i/>
          <w:spacing w:val="40"/>
          <w:sz w:val="24"/>
          <w:szCs w:val="24"/>
        </w:rPr>
      </w:pPr>
    </w:p>
    <w:p w:rsidR="006D54D6" w:rsidRPr="006D54D6" w:rsidRDefault="006D54D6" w:rsidP="006D54D6">
      <w:pPr>
        <w:tabs>
          <w:tab w:val="left" w:pos="709"/>
          <w:tab w:val="left" w:pos="1276"/>
          <w:tab w:val="left" w:pos="2653"/>
        </w:tabs>
        <w:jc w:val="right"/>
        <w:rPr>
          <w:i/>
          <w:spacing w:val="40"/>
          <w:sz w:val="24"/>
          <w:szCs w:val="24"/>
        </w:rPr>
      </w:pPr>
    </w:p>
    <w:p w:rsidR="006D54D6" w:rsidRPr="006D54D6" w:rsidRDefault="006D54D6" w:rsidP="006D54D6">
      <w:pPr>
        <w:spacing w:line="408" w:lineRule="auto"/>
        <w:rPr>
          <w:b/>
          <w:color w:val="000000"/>
          <w:sz w:val="28"/>
          <w:szCs w:val="28"/>
        </w:rPr>
      </w:pPr>
      <w:r w:rsidRPr="006D54D6">
        <w:rPr>
          <w:b/>
          <w:color w:val="000000"/>
          <w:sz w:val="24"/>
          <w:szCs w:val="24"/>
        </w:rPr>
        <w:t xml:space="preserve">                                </w:t>
      </w:r>
      <w:r>
        <w:rPr>
          <w:b/>
          <w:color w:val="000000"/>
          <w:sz w:val="24"/>
          <w:szCs w:val="24"/>
        </w:rPr>
        <w:t xml:space="preserve">    </w:t>
      </w:r>
      <w:r w:rsidRPr="006D54D6">
        <w:rPr>
          <w:b/>
          <w:color w:val="000000"/>
          <w:sz w:val="24"/>
          <w:szCs w:val="24"/>
        </w:rPr>
        <w:t xml:space="preserve"> </w:t>
      </w:r>
      <w:r w:rsidRPr="006D54D6">
        <w:rPr>
          <w:b/>
          <w:color w:val="000000"/>
          <w:sz w:val="28"/>
          <w:szCs w:val="28"/>
        </w:rPr>
        <w:t>РАБОЧАЯ ПРОГРАММА</w:t>
      </w:r>
    </w:p>
    <w:p w:rsidR="00F07AFC" w:rsidRDefault="006D54D6" w:rsidP="00F07AFC">
      <w:pPr>
        <w:spacing w:line="408" w:lineRule="auto"/>
        <w:ind w:left="120"/>
        <w:rPr>
          <w:sz w:val="24"/>
          <w:szCs w:val="24"/>
        </w:rPr>
      </w:pPr>
      <w:r w:rsidRPr="006D54D6">
        <w:rPr>
          <w:b/>
          <w:color w:val="000000"/>
          <w:sz w:val="28"/>
          <w:szCs w:val="28"/>
        </w:rPr>
        <w:t xml:space="preserve">                              </w:t>
      </w:r>
      <w:proofErr w:type="gramStart"/>
      <w:r w:rsidRPr="006D54D6">
        <w:rPr>
          <w:b/>
          <w:color w:val="000000"/>
          <w:sz w:val="24"/>
          <w:szCs w:val="24"/>
        </w:rPr>
        <w:t>составлена</w:t>
      </w:r>
      <w:proofErr w:type="gramEnd"/>
      <w:r w:rsidRPr="006D54D6">
        <w:rPr>
          <w:b/>
          <w:color w:val="000000"/>
          <w:sz w:val="24"/>
          <w:szCs w:val="24"/>
        </w:rPr>
        <w:t xml:space="preserve"> с учетом ФРП</w:t>
      </w:r>
    </w:p>
    <w:p w:rsidR="00F07AFC" w:rsidRDefault="006D54D6" w:rsidP="00F07AFC">
      <w:pPr>
        <w:spacing w:line="408" w:lineRule="auto"/>
        <w:ind w:left="120"/>
        <w:rPr>
          <w:rFonts w:eastAsiaTheme="minorHAnsi"/>
          <w:b/>
          <w:color w:val="000000"/>
          <w:sz w:val="24"/>
          <w:szCs w:val="24"/>
        </w:rPr>
      </w:pPr>
      <w:r w:rsidRPr="006D54D6">
        <w:rPr>
          <w:rFonts w:eastAsiaTheme="minorHAnsi"/>
          <w:b/>
          <w:color w:val="000000"/>
          <w:sz w:val="24"/>
          <w:szCs w:val="24"/>
        </w:rPr>
        <w:t xml:space="preserve"> по   математике: </w:t>
      </w:r>
      <w:proofErr w:type="gramStart"/>
      <w:r>
        <w:rPr>
          <w:rFonts w:eastAsiaTheme="minorHAnsi"/>
          <w:b/>
          <w:color w:val="000000"/>
          <w:sz w:val="24"/>
          <w:szCs w:val="24"/>
        </w:rPr>
        <w:t xml:space="preserve">( </w:t>
      </w:r>
      <w:proofErr w:type="gramEnd"/>
      <w:r>
        <w:rPr>
          <w:rFonts w:eastAsiaTheme="minorHAnsi"/>
          <w:b/>
          <w:color w:val="000000"/>
          <w:sz w:val="24"/>
          <w:szCs w:val="24"/>
        </w:rPr>
        <w:t>учебный курс «Алгебра</w:t>
      </w:r>
      <w:r w:rsidR="00F07AFC">
        <w:rPr>
          <w:rFonts w:eastAsiaTheme="minorHAnsi"/>
          <w:b/>
          <w:color w:val="000000"/>
          <w:sz w:val="24"/>
          <w:szCs w:val="24"/>
        </w:rPr>
        <w:t xml:space="preserve"> и начала</w:t>
      </w:r>
      <w:r w:rsidRPr="006D54D6">
        <w:rPr>
          <w:rFonts w:eastAsiaTheme="minorHAnsi"/>
          <w:b/>
          <w:color w:val="000000"/>
          <w:sz w:val="24"/>
          <w:szCs w:val="24"/>
        </w:rPr>
        <w:t xml:space="preserve"> </w:t>
      </w:r>
      <w:r w:rsidR="00F07AFC">
        <w:rPr>
          <w:rFonts w:eastAsiaTheme="minorHAnsi"/>
          <w:b/>
          <w:color w:val="000000"/>
          <w:sz w:val="24"/>
          <w:szCs w:val="24"/>
        </w:rPr>
        <w:t xml:space="preserve">математического </w:t>
      </w:r>
      <w:r w:rsidRPr="006D54D6">
        <w:rPr>
          <w:rFonts w:eastAsiaTheme="minorHAnsi"/>
          <w:b/>
          <w:color w:val="000000"/>
          <w:sz w:val="24"/>
          <w:szCs w:val="24"/>
        </w:rPr>
        <w:t>анализа</w:t>
      </w:r>
      <w:r>
        <w:rPr>
          <w:rFonts w:eastAsiaTheme="minorHAnsi"/>
          <w:b/>
          <w:color w:val="000000"/>
          <w:sz w:val="24"/>
          <w:szCs w:val="24"/>
        </w:rPr>
        <w:t>»)</w:t>
      </w:r>
    </w:p>
    <w:p w:rsidR="006D54D6" w:rsidRPr="006D54D6" w:rsidRDefault="00F07AFC" w:rsidP="00F07AFC">
      <w:pPr>
        <w:spacing w:line="408" w:lineRule="auto"/>
        <w:ind w:left="120"/>
        <w:rPr>
          <w:sz w:val="24"/>
          <w:szCs w:val="24"/>
        </w:rPr>
      </w:pPr>
      <w:r>
        <w:rPr>
          <w:rFonts w:eastAsiaTheme="minorHAnsi"/>
          <w:b/>
          <w:color w:val="000000"/>
          <w:sz w:val="24"/>
          <w:szCs w:val="24"/>
        </w:rPr>
        <w:t xml:space="preserve">                                              (</w:t>
      </w:r>
      <w:r w:rsidR="006D54D6" w:rsidRPr="006D54D6">
        <w:rPr>
          <w:rFonts w:eastAsiaTheme="minorHAnsi"/>
          <w:b/>
          <w:color w:val="000000"/>
          <w:sz w:val="24"/>
          <w:szCs w:val="24"/>
        </w:rPr>
        <w:t>углубленный</w:t>
      </w:r>
      <w:r>
        <w:rPr>
          <w:rFonts w:eastAsiaTheme="minorHAnsi"/>
          <w:b/>
          <w:color w:val="000000"/>
          <w:sz w:val="24"/>
          <w:szCs w:val="24"/>
        </w:rPr>
        <w:t xml:space="preserve"> </w:t>
      </w:r>
      <w:r w:rsidR="006D54D6" w:rsidRPr="006D54D6">
        <w:rPr>
          <w:rFonts w:eastAsiaTheme="minorHAnsi"/>
          <w:b/>
          <w:color w:val="000000"/>
          <w:sz w:val="24"/>
          <w:szCs w:val="24"/>
        </w:rPr>
        <w:t xml:space="preserve"> уровень)</w:t>
      </w: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rPr>
          <w:rFonts w:eastAsiaTheme="minorHAnsi"/>
          <w:sz w:val="24"/>
          <w:szCs w:val="24"/>
        </w:rPr>
      </w:pPr>
      <w:r w:rsidRPr="006D54D6">
        <w:rPr>
          <w:rFonts w:eastAsiaTheme="minorHAnsi"/>
          <w:color w:val="000000"/>
          <w:sz w:val="24"/>
          <w:szCs w:val="24"/>
        </w:rPr>
        <w:t>Класс: 11</w:t>
      </w: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4"/>
          <w:szCs w:val="24"/>
        </w:rPr>
      </w:pPr>
    </w:p>
    <w:p w:rsidR="006D54D6" w:rsidRPr="006D54D6" w:rsidRDefault="006D54D6" w:rsidP="006D54D6">
      <w:pPr>
        <w:spacing w:line="276" w:lineRule="auto"/>
        <w:ind w:left="120"/>
        <w:rPr>
          <w:b/>
          <w:color w:val="000000"/>
          <w:sz w:val="28"/>
          <w:szCs w:val="28"/>
        </w:rPr>
      </w:pPr>
      <w:r w:rsidRPr="006D54D6">
        <w:rPr>
          <w:b/>
          <w:color w:val="000000"/>
          <w:sz w:val="28"/>
          <w:szCs w:val="28"/>
        </w:rPr>
        <w:t xml:space="preserve">Учитель:   </w:t>
      </w:r>
      <w:r w:rsidRPr="006D54D6">
        <w:rPr>
          <w:color w:val="000000"/>
          <w:sz w:val="28"/>
          <w:szCs w:val="28"/>
        </w:rPr>
        <w:t xml:space="preserve">Малышева Эвелина </w:t>
      </w:r>
      <w:proofErr w:type="spellStart"/>
      <w:r w:rsidRPr="006D54D6">
        <w:rPr>
          <w:color w:val="000000"/>
          <w:sz w:val="28"/>
          <w:szCs w:val="28"/>
        </w:rPr>
        <w:t>Реаетовна</w:t>
      </w:r>
      <w:proofErr w:type="spellEnd"/>
      <w:r w:rsidRPr="006D54D6">
        <w:rPr>
          <w:b/>
          <w:color w:val="000000"/>
          <w:sz w:val="28"/>
          <w:szCs w:val="28"/>
        </w:rPr>
        <w:t xml:space="preserve"> </w:t>
      </w:r>
    </w:p>
    <w:p w:rsidR="006D54D6" w:rsidRPr="006D54D6" w:rsidRDefault="006D54D6" w:rsidP="006D54D6">
      <w:pPr>
        <w:spacing w:line="276" w:lineRule="auto"/>
        <w:ind w:left="120"/>
        <w:rPr>
          <w:b/>
          <w:color w:val="000000"/>
          <w:sz w:val="24"/>
          <w:szCs w:val="24"/>
        </w:rPr>
      </w:pPr>
    </w:p>
    <w:p w:rsidR="006D54D6" w:rsidRPr="006D54D6" w:rsidRDefault="006D54D6" w:rsidP="006D54D6">
      <w:pPr>
        <w:spacing w:after="200" w:line="276" w:lineRule="auto"/>
        <w:ind w:left="120"/>
        <w:rPr>
          <w:b/>
          <w:color w:val="000000"/>
          <w:sz w:val="28"/>
          <w:szCs w:val="28"/>
        </w:rPr>
      </w:pPr>
      <w:r w:rsidRPr="006D54D6">
        <w:rPr>
          <w:b/>
          <w:color w:val="000000"/>
          <w:sz w:val="28"/>
          <w:szCs w:val="28"/>
        </w:rPr>
        <w:t xml:space="preserve">Квалификационная категория: </w:t>
      </w:r>
      <w:r w:rsidRPr="006D54D6">
        <w:rPr>
          <w:color w:val="000000"/>
          <w:sz w:val="28"/>
          <w:szCs w:val="28"/>
        </w:rPr>
        <w:t>первая</w:t>
      </w: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6D54D6" w:rsidRPr="006D54D6" w:rsidRDefault="006D54D6" w:rsidP="006D54D6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6D54D6" w:rsidRPr="006D54D6" w:rsidRDefault="006D54D6" w:rsidP="006D54D6">
      <w:pPr>
        <w:widowControl/>
        <w:autoSpaceDE/>
        <w:autoSpaceDN/>
        <w:spacing w:line="276" w:lineRule="auto"/>
        <w:rPr>
          <w:rFonts w:eastAsiaTheme="minorHAnsi"/>
          <w:sz w:val="28"/>
          <w:szCs w:val="28"/>
        </w:rPr>
      </w:pPr>
      <w:r w:rsidRPr="006D54D6">
        <w:rPr>
          <w:rFonts w:eastAsiaTheme="minorHAnsi"/>
          <w:sz w:val="28"/>
          <w:szCs w:val="28"/>
        </w:rPr>
        <w:t xml:space="preserve">                                         Симферополь 2024</w:t>
      </w:r>
    </w:p>
    <w:p w:rsidR="002B08E6" w:rsidRDefault="002B08E6" w:rsidP="002B08E6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6D54D6" w:rsidRDefault="006D54D6" w:rsidP="006D54D6">
      <w:pPr>
        <w:rPr>
          <w:i/>
          <w:sz w:val="24"/>
        </w:rPr>
      </w:pPr>
    </w:p>
    <w:p w:rsidR="002B08E6" w:rsidRPr="006D54D6" w:rsidRDefault="006D54D6" w:rsidP="006D54D6">
      <w:pPr>
        <w:rPr>
          <w:sz w:val="24"/>
          <w:szCs w:val="24"/>
        </w:rPr>
      </w:pPr>
      <w:r>
        <w:rPr>
          <w:i/>
          <w:sz w:val="24"/>
        </w:rPr>
        <w:t xml:space="preserve">                                       </w:t>
      </w:r>
      <w:r w:rsidR="002B08E6" w:rsidRPr="002B08E6">
        <w:rPr>
          <w:rFonts w:eastAsiaTheme="minorHAnsi"/>
          <w:b/>
          <w:color w:val="000000"/>
        </w:rPr>
        <w:t>ПОЯСНИТЕЛЬНАЯ ЗАПИСКА</w:t>
      </w:r>
    </w:p>
    <w:p w:rsidR="002B08E6" w:rsidRPr="002B08E6" w:rsidRDefault="002B08E6" w:rsidP="00305F3C">
      <w:pPr>
        <w:widowControl/>
        <w:shd w:val="clear" w:color="auto" w:fill="FFFFFF" w:themeFill="background1"/>
        <w:autoSpaceDE/>
        <w:autoSpaceDN/>
        <w:jc w:val="both"/>
        <w:rPr>
          <w:lang w:eastAsia="ru-RU"/>
        </w:rPr>
      </w:pPr>
    </w:p>
    <w:p w:rsidR="002B08E6" w:rsidRPr="002B08E6" w:rsidRDefault="002B08E6" w:rsidP="00305F3C">
      <w:pPr>
        <w:widowControl/>
        <w:shd w:val="clear" w:color="auto" w:fill="FFFFFF" w:themeFill="background1"/>
        <w:autoSpaceDE/>
        <w:autoSpaceDN/>
        <w:jc w:val="both"/>
        <w:rPr>
          <w:lang w:eastAsia="ru-RU"/>
        </w:rPr>
      </w:pPr>
      <w:r w:rsidRPr="002B08E6">
        <w:rPr>
          <w:lang w:eastAsia="ru-RU"/>
        </w:rPr>
        <w:t xml:space="preserve">Рабочая программа по предмету «Математика»: </w:t>
      </w:r>
      <w:r w:rsidRPr="002B08E6">
        <w:rPr>
          <w:rFonts w:eastAsiaTheme="minorHAnsi"/>
          <w:color w:val="000000"/>
        </w:rPr>
        <w:t xml:space="preserve">учебный курс «Алгебра и начала математического анализа» </w:t>
      </w:r>
      <w:r w:rsidRPr="002B08E6">
        <w:rPr>
          <w:lang w:eastAsia="ru-RU"/>
        </w:rPr>
        <w:t>для  11 класса составлена на основе следующих нормативных документов:</w:t>
      </w: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numPr>
          <w:ilvl w:val="0"/>
          <w:numId w:val="1"/>
        </w:numPr>
        <w:shd w:val="clear" w:color="auto" w:fill="FFFFFF" w:themeFill="background1"/>
        <w:autoSpaceDE/>
        <w:autoSpaceDN/>
        <w:spacing w:after="200"/>
        <w:jc w:val="both"/>
        <w:rPr>
          <w:lang w:eastAsia="ru-RU"/>
        </w:rPr>
      </w:pPr>
      <w:r w:rsidRPr="002B08E6">
        <w:rPr>
          <w:lang w:eastAsia="ru-RU"/>
        </w:rPr>
        <w:t>Федеральный закон от 29.12.2012 г. № 273 – ФЗ «Об образовании в Российской Федерации» (с изменениями и дополнениями).</w:t>
      </w:r>
    </w:p>
    <w:p w:rsidR="002B08E6" w:rsidRPr="002B08E6" w:rsidRDefault="002B08E6" w:rsidP="00305F3C">
      <w:pPr>
        <w:widowControl/>
        <w:numPr>
          <w:ilvl w:val="0"/>
          <w:numId w:val="1"/>
        </w:numPr>
        <w:shd w:val="clear" w:color="auto" w:fill="FFFFFF" w:themeFill="background1"/>
        <w:autoSpaceDE/>
        <w:autoSpaceDN/>
        <w:spacing w:after="200"/>
        <w:ind w:left="357" w:hanging="357"/>
        <w:jc w:val="both"/>
        <w:rPr>
          <w:lang w:val="en-US" w:eastAsia="ru-RU"/>
        </w:rPr>
      </w:pPr>
      <w:r w:rsidRPr="002B08E6">
        <w:t xml:space="preserve">Федеральный закон от 24.09.2022 №371-ФЗ «О внесении изменений в Федеральный закон «Об образовании в Российской Федерации» и статью </w:t>
      </w:r>
      <w:r w:rsidRPr="002B08E6">
        <w:rPr>
          <w:lang w:val="en-US"/>
        </w:rPr>
        <w:t xml:space="preserve">1 </w:t>
      </w:r>
      <w:proofErr w:type="spellStart"/>
      <w:r w:rsidRPr="002B08E6">
        <w:rPr>
          <w:lang w:val="en-US"/>
        </w:rPr>
        <w:t>Федерального</w:t>
      </w:r>
      <w:proofErr w:type="spellEnd"/>
      <w:r w:rsidRPr="002B08E6">
        <w:rPr>
          <w:lang w:val="en-US"/>
        </w:rPr>
        <w:t xml:space="preserve"> </w:t>
      </w:r>
      <w:proofErr w:type="spellStart"/>
      <w:r w:rsidRPr="002B08E6">
        <w:rPr>
          <w:lang w:val="en-US"/>
        </w:rPr>
        <w:t>закона</w:t>
      </w:r>
      <w:proofErr w:type="spellEnd"/>
      <w:r w:rsidRPr="002B08E6">
        <w:rPr>
          <w:lang w:val="en-US"/>
        </w:rPr>
        <w:t xml:space="preserve"> «</w:t>
      </w:r>
      <w:proofErr w:type="spellStart"/>
      <w:r w:rsidRPr="002B08E6">
        <w:rPr>
          <w:lang w:val="en-US"/>
        </w:rPr>
        <w:t>Об</w:t>
      </w:r>
      <w:proofErr w:type="spellEnd"/>
      <w:r w:rsidRPr="002B08E6">
        <w:rPr>
          <w:lang w:val="en-US"/>
        </w:rPr>
        <w:t xml:space="preserve"> </w:t>
      </w:r>
      <w:proofErr w:type="spellStart"/>
      <w:r w:rsidRPr="002B08E6">
        <w:rPr>
          <w:lang w:val="en-US"/>
        </w:rPr>
        <w:t>обязательных</w:t>
      </w:r>
      <w:proofErr w:type="spellEnd"/>
      <w:r w:rsidRPr="002B08E6">
        <w:rPr>
          <w:lang w:val="en-US"/>
        </w:rPr>
        <w:t xml:space="preserve"> </w:t>
      </w:r>
      <w:proofErr w:type="spellStart"/>
      <w:r w:rsidRPr="002B08E6">
        <w:rPr>
          <w:lang w:val="en-US"/>
        </w:rPr>
        <w:t>требованиях</w:t>
      </w:r>
      <w:proofErr w:type="spellEnd"/>
      <w:r w:rsidRPr="002B08E6">
        <w:rPr>
          <w:lang w:val="en-US"/>
        </w:rPr>
        <w:t xml:space="preserve"> в </w:t>
      </w:r>
      <w:proofErr w:type="spellStart"/>
      <w:r w:rsidRPr="002B08E6">
        <w:rPr>
          <w:lang w:val="en-US"/>
        </w:rPr>
        <w:t>Российской</w:t>
      </w:r>
      <w:proofErr w:type="spellEnd"/>
      <w:r w:rsidRPr="002B08E6">
        <w:rPr>
          <w:lang w:val="en-US"/>
        </w:rPr>
        <w:t xml:space="preserve"> </w:t>
      </w:r>
      <w:proofErr w:type="spellStart"/>
      <w:r w:rsidRPr="002B08E6">
        <w:rPr>
          <w:lang w:val="en-US"/>
        </w:rPr>
        <w:t>Федерации</w:t>
      </w:r>
      <w:proofErr w:type="spellEnd"/>
      <w:r w:rsidRPr="002B08E6">
        <w:rPr>
          <w:lang w:val="en-US"/>
        </w:rPr>
        <w:t>».</w:t>
      </w:r>
    </w:p>
    <w:p w:rsidR="002B08E6" w:rsidRPr="002B08E6" w:rsidRDefault="002B08E6" w:rsidP="00305F3C">
      <w:pPr>
        <w:widowControl/>
        <w:numPr>
          <w:ilvl w:val="0"/>
          <w:numId w:val="1"/>
        </w:numPr>
        <w:shd w:val="clear" w:color="auto" w:fill="FFFFFF" w:themeFill="background1"/>
        <w:autoSpaceDE/>
        <w:autoSpaceDN/>
        <w:spacing w:after="200"/>
        <w:ind w:left="357" w:hanging="357"/>
        <w:jc w:val="both"/>
        <w:rPr>
          <w:lang w:eastAsia="ru-RU"/>
        </w:rPr>
      </w:pPr>
      <w:r w:rsidRPr="002B08E6">
        <w:rPr>
          <w:rFonts w:eastAsia="Calibri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413.</w:t>
      </w:r>
    </w:p>
    <w:p w:rsidR="002B08E6" w:rsidRPr="002B08E6" w:rsidRDefault="002B08E6" w:rsidP="00305F3C">
      <w:pPr>
        <w:widowControl/>
        <w:numPr>
          <w:ilvl w:val="0"/>
          <w:numId w:val="1"/>
        </w:numPr>
        <w:shd w:val="clear" w:color="auto" w:fill="FFFFFF" w:themeFill="background1"/>
        <w:autoSpaceDE/>
        <w:autoSpaceDN/>
        <w:spacing w:after="200"/>
        <w:ind w:left="357" w:hanging="357"/>
        <w:jc w:val="both"/>
        <w:rPr>
          <w:lang w:eastAsia="ru-RU"/>
        </w:rPr>
      </w:pPr>
      <w:r w:rsidRPr="002B08E6">
        <w:rPr>
          <w:rFonts w:eastAsiaTheme="minorHAnsi"/>
        </w:rPr>
        <w:t>Приказ Министерства просвещения и науки Российской Федерации № 732 от 12.08.2022 г.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от 17 мая 2012 г. № 413».</w:t>
      </w:r>
    </w:p>
    <w:p w:rsidR="002B08E6" w:rsidRPr="002B08E6" w:rsidRDefault="002B08E6" w:rsidP="00305F3C">
      <w:pPr>
        <w:widowControl/>
        <w:numPr>
          <w:ilvl w:val="0"/>
          <w:numId w:val="1"/>
        </w:numPr>
        <w:autoSpaceDE/>
        <w:autoSpaceDN/>
        <w:spacing w:after="200"/>
        <w:contextualSpacing/>
        <w:jc w:val="both"/>
        <w:rPr>
          <w:rFonts w:eastAsia="Calibri"/>
        </w:rPr>
      </w:pPr>
      <w:r w:rsidRPr="002B08E6">
        <w:rPr>
          <w:rFonts w:eastAsia="Calibri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:rsidR="002B08E6" w:rsidRPr="002B08E6" w:rsidRDefault="002B08E6" w:rsidP="00305F3C">
      <w:pPr>
        <w:widowControl/>
        <w:numPr>
          <w:ilvl w:val="0"/>
          <w:numId w:val="1"/>
        </w:numPr>
        <w:shd w:val="clear" w:color="auto" w:fill="FFFFFF" w:themeFill="background1"/>
        <w:autoSpaceDE/>
        <w:autoSpaceDN/>
        <w:spacing w:after="200"/>
        <w:jc w:val="both"/>
        <w:rPr>
          <w:lang w:eastAsia="ru-RU"/>
        </w:rPr>
      </w:pPr>
      <w:r w:rsidRPr="002B08E6">
        <w:rPr>
          <w:rFonts w:eastAsiaTheme="minorHAnsi"/>
        </w:rPr>
        <w:t>Приказ Министерства просвещения Российской Федерации от 18 мая 2023 года № 371 «Об утверждении федеральной образовательной программы среднего общего образования»</w:t>
      </w:r>
      <w:r w:rsidRPr="002B08E6">
        <w:rPr>
          <w:lang w:eastAsia="ru-RU"/>
        </w:rPr>
        <w:t>.</w:t>
      </w:r>
    </w:p>
    <w:p w:rsidR="002B08E6" w:rsidRPr="002B08E6" w:rsidRDefault="002B08E6" w:rsidP="00305F3C">
      <w:pPr>
        <w:widowControl/>
        <w:numPr>
          <w:ilvl w:val="0"/>
          <w:numId w:val="1"/>
        </w:numPr>
        <w:shd w:val="clear" w:color="auto" w:fill="FFFFFF" w:themeFill="background1"/>
        <w:autoSpaceDE/>
        <w:autoSpaceDN/>
        <w:spacing w:after="200"/>
        <w:ind w:left="357" w:hanging="357"/>
        <w:jc w:val="both"/>
        <w:rPr>
          <w:lang w:eastAsia="ru-RU"/>
        </w:rPr>
      </w:pPr>
      <w:r w:rsidRPr="002B08E6">
        <w:rPr>
          <w:rFonts w:eastAsia="Calibri"/>
        </w:rPr>
        <w:t>Приказ Министерства просвещения Российской Федерации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(с изменениями и дополнениями).</w:t>
      </w:r>
    </w:p>
    <w:p w:rsidR="002B08E6" w:rsidRPr="002B08E6" w:rsidRDefault="002B08E6" w:rsidP="00305F3C">
      <w:pPr>
        <w:widowControl/>
        <w:numPr>
          <w:ilvl w:val="0"/>
          <w:numId w:val="1"/>
        </w:numPr>
        <w:shd w:val="clear" w:color="auto" w:fill="FFFFFF" w:themeFill="background1"/>
        <w:autoSpaceDE/>
        <w:autoSpaceDN/>
        <w:spacing w:after="200"/>
        <w:ind w:left="357" w:hanging="357"/>
        <w:jc w:val="both"/>
        <w:rPr>
          <w:lang w:eastAsia="ru-RU"/>
        </w:rPr>
      </w:pPr>
      <w:r w:rsidRPr="002B08E6">
        <w:rPr>
          <w:rFonts w:eastAsia="Calibri"/>
        </w:rPr>
        <w:t>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образования».</w:t>
      </w:r>
    </w:p>
    <w:p w:rsidR="002B08E6" w:rsidRPr="002B08E6" w:rsidRDefault="002B08E6" w:rsidP="00305F3C">
      <w:pPr>
        <w:widowControl/>
        <w:numPr>
          <w:ilvl w:val="0"/>
          <w:numId w:val="1"/>
        </w:numPr>
        <w:shd w:val="clear" w:color="auto" w:fill="FFFFFF" w:themeFill="background1"/>
        <w:autoSpaceDE/>
        <w:autoSpaceDN/>
        <w:spacing w:after="200"/>
        <w:jc w:val="both"/>
        <w:rPr>
          <w:lang w:eastAsia="ru-RU"/>
        </w:rPr>
      </w:pPr>
      <w:r w:rsidRPr="002B08E6">
        <w:rPr>
          <w:lang w:eastAsia="ru-RU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№28.</w:t>
      </w:r>
    </w:p>
    <w:p w:rsidR="002B08E6" w:rsidRPr="002B08E6" w:rsidRDefault="002B08E6" w:rsidP="00305F3C">
      <w:pPr>
        <w:widowControl/>
        <w:numPr>
          <w:ilvl w:val="0"/>
          <w:numId w:val="1"/>
        </w:numPr>
        <w:shd w:val="clear" w:color="auto" w:fill="FFFFFF" w:themeFill="background1"/>
        <w:autoSpaceDE/>
        <w:autoSpaceDN/>
        <w:spacing w:after="200"/>
        <w:jc w:val="both"/>
        <w:rPr>
          <w:lang w:eastAsia="ru-RU"/>
        </w:rPr>
      </w:pPr>
      <w:r w:rsidRPr="002B08E6">
        <w:rPr>
          <w:rFonts w:eastAsiaTheme="minorHAnsi"/>
        </w:rPr>
        <w:t>Постановление Главного государственного санитарного врача Российской Федерации от 28 января 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2B08E6" w:rsidRPr="002B08E6" w:rsidRDefault="002B08E6" w:rsidP="00305F3C">
      <w:pPr>
        <w:widowControl/>
        <w:numPr>
          <w:ilvl w:val="0"/>
          <w:numId w:val="1"/>
        </w:numPr>
        <w:autoSpaceDE/>
        <w:autoSpaceDN/>
        <w:spacing w:after="200"/>
        <w:jc w:val="both"/>
        <w:rPr>
          <w:lang w:eastAsia="ru-RU"/>
        </w:rPr>
      </w:pPr>
      <w:r w:rsidRPr="002B08E6">
        <w:rPr>
          <w:lang w:eastAsia="ru-RU"/>
        </w:rPr>
        <w:t>Устав МБОУ «СОШ №34» г. Симферополя, приложение к постановлению Администрации г. Симферополя Республики Крым от 25.12.2014 г. № 134 (с изменениями).</w:t>
      </w:r>
    </w:p>
    <w:p w:rsidR="002B08E6" w:rsidRPr="002B08E6" w:rsidRDefault="002B08E6" w:rsidP="00305F3C">
      <w:pPr>
        <w:widowControl/>
        <w:numPr>
          <w:ilvl w:val="0"/>
          <w:numId w:val="1"/>
        </w:numPr>
        <w:autoSpaceDE/>
        <w:autoSpaceDN/>
        <w:spacing w:after="200"/>
        <w:jc w:val="both"/>
        <w:rPr>
          <w:lang w:eastAsia="ru-RU"/>
        </w:rPr>
      </w:pPr>
      <w:r w:rsidRPr="002B08E6">
        <w:rPr>
          <w:lang w:eastAsia="ru-RU"/>
        </w:rPr>
        <w:t>Основная образовательная программа среднего общего образования МБОУ «СОШ №34» г. Симферополя (приказ от 23.08.2024 г. № 403).</w:t>
      </w:r>
    </w:p>
    <w:p w:rsidR="002B08E6" w:rsidRPr="002B08E6" w:rsidRDefault="002B08E6" w:rsidP="00305F3C">
      <w:pPr>
        <w:widowControl/>
        <w:numPr>
          <w:ilvl w:val="0"/>
          <w:numId w:val="1"/>
        </w:numPr>
        <w:autoSpaceDE/>
        <w:autoSpaceDN/>
        <w:spacing w:after="200"/>
        <w:jc w:val="both"/>
        <w:rPr>
          <w:lang w:eastAsia="ru-RU"/>
        </w:rPr>
      </w:pPr>
      <w:r w:rsidRPr="002B08E6">
        <w:rPr>
          <w:lang w:eastAsia="ru-RU"/>
        </w:rPr>
        <w:lastRenderedPageBreak/>
        <w:t>Учебный план основного общего образования МБОУ «СОШ №34» г. Симферополя на 2023-2024 уч. г. (приказ от 23.08.2024 г. № 420).</w:t>
      </w:r>
    </w:p>
    <w:p w:rsidR="002B08E6" w:rsidRPr="002B08E6" w:rsidRDefault="002B08E6" w:rsidP="00305F3C">
      <w:pPr>
        <w:widowControl/>
        <w:numPr>
          <w:ilvl w:val="0"/>
          <w:numId w:val="1"/>
        </w:numPr>
        <w:autoSpaceDE/>
        <w:autoSpaceDN/>
        <w:spacing w:after="200"/>
        <w:contextualSpacing/>
        <w:jc w:val="both"/>
        <w:rPr>
          <w:lang w:eastAsia="ru-RU"/>
        </w:rPr>
      </w:pPr>
      <w:r w:rsidRPr="002B08E6">
        <w:rPr>
          <w:lang w:eastAsia="ru-RU"/>
        </w:rPr>
        <w:t>Рабочая программа воспитания (приказ от 25.08.2023 г. № 331).</w:t>
      </w:r>
    </w:p>
    <w:p w:rsidR="002B08E6" w:rsidRPr="002B08E6" w:rsidRDefault="002B08E6" w:rsidP="00305F3C">
      <w:pPr>
        <w:widowControl/>
        <w:numPr>
          <w:ilvl w:val="0"/>
          <w:numId w:val="1"/>
        </w:numPr>
        <w:autoSpaceDE/>
        <w:autoSpaceDN/>
        <w:spacing w:after="200"/>
        <w:jc w:val="both"/>
        <w:rPr>
          <w:lang w:eastAsia="ru-RU"/>
        </w:rPr>
      </w:pPr>
      <w:r w:rsidRPr="002B08E6">
        <w:rPr>
          <w:lang w:eastAsia="ru-RU"/>
        </w:rPr>
        <w:t>Положение о текущем контроле успеваемости и промежуточной аттестации обучающихся в ОО от 23.08.2024 г. № 419</w:t>
      </w:r>
    </w:p>
    <w:p w:rsidR="002B08E6" w:rsidRPr="002B08E6" w:rsidRDefault="002B08E6" w:rsidP="00305F3C">
      <w:pPr>
        <w:widowControl/>
        <w:autoSpaceDE/>
        <w:autoSpaceDN/>
        <w:spacing w:after="20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firstLine="709"/>
        <w:jc w:val="both"/>
        <w:rPr>
          <w:lang w:eastAsia="ru-RU"/>
        </w:rPr>
      </w:pPr>
      <w:r w:rsidRPr="002B08E6">
        <w:rPr>
          <w:lang w:eastAsia="ru-RU"/>
        </w:rPr>
        <w:t>В рабочей программе по учебному предмету «Математика» реализуется модуль рабочей Программы воспитания «Школьный урок». Воспитательный потенциал урока предполагает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деятельности обеспечивает:</w:t>
      </w:r>
    </w:p>
    <w:p w:rsidR="002B08E6" w:rsidRPr="002B08E6" w:rsidRDefault="002B08E6" w:rsidP="00305F3C">
      <w:pPr>
        <w:widowControl/>
        <w:autoSpaceDE/>
        <w:autoSpaceDN/>
        <w:jc w:val="both"/>
        <w:rPr>
          <w:lang w:eastAsia="ru-RU"/>
        </w:rPr>
      </w:pPr>
      <w:r w:rsidRPr="002B08E6">
        <w:rPr>
          <w:lang w:eastAsia="ru-RU"/>
        </w:rPr>
        <w:t>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</w:r>
    </w:p>
    <w:p w:rsidR="002B08E6" w:rsidRPr="002B08E6" w:rsidRDefault="002B08E6" w:rsidP="00305F3C">
      <w:pPr>
        <w:widowControl/>
        <w:autoSpaceDE/>
        <w:autoSpaceDN/>
        <w:jc w:val="both"/>
        <w:rPr>
          <w:lang w:eastAsia="ru-RU"/>
        </w:rPr>
      </w:pPr>
      <w:r w:rsidRPr="002B08E6">
        <w:rPr>
          <w:lang w:eastAsia="ru-RU"/>
        </w:rPr>
        <w:t>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- активная познавательная деятельность детей);</w:t>
      </w:r>
    </w:p>
    <w:p w:rsidR="002B08E6" w:rsidRPr="002B08E6" w:rsidRDefault="002B08E6" w:rsidP="00305F3C">
      <w:pPr>
        <w:widowControl/>
        <w:autoSpaceDE/>
        <w:autoSpaceDN/>
        <w:jc w:val="both"/>
        <w:rPr>
          <w:lang w:eastAsia="ru-RU"/>
        </w:rPr>
      </w:pPr>
      <w:r w:rsidRPr="002B08E6">
        <w:rPr>
          <w:lang w:eastAsia="ru-RU"/>
        </w:rPr>
        <w:t>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:rsidR="002B08E6" w:rsidRPr="002B08E6" w:rsidRDefault="002B08E6" w:rsidP="00305F3C">
      <w:pPr>
        <w:tabs>
          <w:tab w:val="left" w:pos="0"/>
          <w:tab w:val="left" w:pos="993"/>
        </w:tabs>
        <w:contextualSpacing/>
        <w:jc w:val="both"/>
        <w:rPr>
          <w:rFonts w:eastAsia="№Е"/>
          <w:kern w:val="2"/>
          <w:lang w:eastAsia="ko-KR"/>
        </w:rPr>
      </w:pPr>
      <w:r w:rsidRPr="002B08E6">
        <w:rPr>
          <w:rFonts w:eastAsia="№Е"/>
          <w:kern w:val="2"/>
          <w:lang w:eastAsia="ko-KR"/>
        </w:rPr>
        <w:t xml:space="preserve">побуждение </w:t>
      </w:r>
      <w:proofErr w:type="gramStart"/>
      <w:r w:rsidRPr="002B08E6">
        <w:rPr>
          <w:rFonts w:eastAsia="№Е"/>
          <w:kern w:val="2"/>
          <w:lang w:eastAsia="ko-KR"/>
        </w:rPr>
        <w:t>обучающихся</w:t>
      </w:r>
      <w:proofErr w:type="gramEnd"/>
      <w:r w:rsidRPr="002B08E6">
        <w:rPr>
          <w:rFonts w:eastAsia="№Е"/>
          <w:kern w:val="2"/>
          <w:lang w:eastAsia="ko-KR"/>
        </w:rPr>
        <w:t xml:space="preserve">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</w:t>
      </w:r>
    </w:p>
    <w:p w:rsidR="002B08E6" w:rsidRPr="002B08E6" w:rsidRDefault="002B08E6" w:rsidP="00305F3C">
      <w:pPr>
        <w:tabs>
          <w:tab w:val="left" w:pos="0"/>
          <w:tab w:val="left" w:pos="993"/>
        </w:tabs>
        <w:jc w:val="both"/>
        <w:rPr>
          <w:rFonts w:eastAsia="№Е"/>
          <w:kern w:val="2"/>
          <w:lang w:eastAsia="ko-KR"/>
        </w:rPr>
      </w:pPr>
      <w:proofErr w:type="gramStart"/>
      <w:r w:rsidRPr="002B08E6">
        <w:rPr>
          <w:rFonts w:eastAsia="№Е"/>
          <w:kern w:val="2"/>
          <w:lang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   образовательными потребностями и индивидуальными возможностями;</w:t>
      </w:r>
      <w:proofErr w:type="gramEnd"/>
    </w:p>
    <w:p w:rsidR="002B08E6" w:rsidRPr="002B08E6" w:rsidRDefault="002B08E6" w:rsidP="00305F3C">
      <w:pPr>
        <w:tabs>
          <w:tab w:val="left" w:pos="0"/>
          <w:tab w:val="left" w:pos="993"/>
        </w:tabs>
        <w:jc w:val="both"/>
        <w:rPr>
          <w:rFonts w:eastAsia="№Е"/>
          <w:kern w:val="2"/>
          <w:lang w:eastAsia="ko-KR"/>
        </w:rPr>
      </w:pPr>
      <w:r w:rsidRPr="002B08E6">
        <w:rPr>
          <w:rFonts w:eastAsia="№Е"/>
          <w:kern w:val="2"/>
          <w:lang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 фильмы, обучающие сайты и др.);</w:t>
      </w:r>
    </w:p>
    <w:p w:rsidR="002B08E6" w:rsidRPr="002B08E6" w:rsidRDefault="002B08E6" w:rsidP="00305F3C">
      <w:pPr>
        <w:tabs>
          <w:tab w:val="left" w:pos="0"/>
          <w:tab w:val="left" w:pos="993"/>
        </w:tabs>
        <w:jc w:val="both"/>
        <w:rPr>
          <w:rFonts w:eastAsia="№Е"/>
          <w:kern w:val="2"/>
          <w:lang w:eastAsia="ko-KR"/>
        </w:rPr>
      </w:pPr>
      <w:proofErr w:type="gramStart"/>
      <w:r w:rsidRPr="002B08E6">
        <w:rPr>
          <w:rFonts w:eastAsia="№Е"/>
          <w:kern w:val="2"/>
          <w:lang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</w:t>
      </w:r>
      <w:proofErr w:type="gramEnd"/>
      <w:r w:rsidRPr="002B08E6">
        <w:rPr>
          <w:rFonts w:eastAsia="№Е"/>
          <w:kern w:val="2"/>
          <w:lang w:eastAsia="ko-KR"/>
        </w:rPr>
        <w:t xml:space="preserve"> мужества;</w:t>
      </w:r>
    </w:p>
    <w:p w:rsidR="002B08E6" w:rsidRPr="002B08E6" w:rsidRDefault="002B08E6" w:rsidP="00305F3C">
      <w:pPr>
        <w:tabs>
          <w:tab w:val="left" w:pos="0"/>
          <w:tab w:val="left" w:pos="993"/>
        </w:tabs>
        <w:jc w:val="both"/>
        <w:rPr>
          <w:rFonts w:eastAsia="№Е"/>
          <w:kern w:val="2"/>
          <w:lang w:eastAsia="ko-KR"/>
        </w:rPr>
      </w:pPr>
      <w:r w:rsidRPr="002B08E6">
        <w:rPr>
          <w:rFonts w:eastAsia="№Е"/>
          <w:kern w:val="2"/>
          <w:lang w:eastAsia="ko-KR"/>
        </w:rPr>
        <w:t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</w:t>
      </w:r>
    </w:p>
    <w:p w:rsidR="002B08E6" w:rsidRPr="002B08E6" w:rsidRDefault="002B08E6" w:rsidP="00305F3C">
      <w:pPr>
        <w:tabs>
          <w:tab w:val="left" w:pos="0"/>
          <w:tab w:val="left" w:pos="993"/>
        </w:tabs>
        <w:jc w:val="both"/>
        <w:rPr>
          <w:rFonts w:eastAsia="№Е"/>
          <w:kern w:val="2"/>
          <w:lang w:eastAsia="ko-KR"/>
        </w:rPr>
      </w:pPr>
      <w:r w:rsidRPr="002B08E6">
        <w:rPr>
          <w:rFonts w:eastAsia="№Е"/>
          <w:kern w:val="2"/>
          <w:lang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:rsidR="002B08E6" w:rsidRPr="002B08E6" w:rsidRDefault="002B08E6" w:rsidP="00305F3C">
      <w:pPr>
        <w:tabs>
          <w:tab w:val="left" w:pos="0"/>
          <w:tab w:val="left" w:pos="993"/>
        </w:tabs>
        <w:jc w:val="both"/>
        <w:rPr>
          <w:lang w:eastAsia="ru-RU"/>
        </w:rPr>
      </w:pPr>
      <w:r w:rsidRPr="002B08E6">
        <w:rPr>
          <w:rFonts w:eastAsia="№Е"/>
          <w:kern w:val="2"/>
          <w:lang w:eastAsia="ko-KR"/>
        </w:rPr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проектов.</w:t>
      </w:r>
    </w:p>
    <w:p w:rsidR="002B08E6" w:rsidRPr="002B08E6" w:rsidRDefault="002B08E6" w:rsidP="00305F3C">
      <w:pPr>
        <w:widowControl/>
        <w:autoSpaceDE/>
        <w:autoSpaceDN/>
        <w:jc w:val="both"/>
        <w:rPr>
          <w:rFonts w:eastAsiaTheme="minorHAnsi"/>
        </w:rPr>
      </w:pPr>
      <w:bookmarkStart w:id="0" w:name="block-15752206"/>
      <w:proofErr w:type="gramStart"/>
      <w:r w:rsidRPr="002B08E6">
        <w:rPr>
          <w:rFonts w:eastAsiaTheme="minorHAnsi"/>
          <w:color w:val="000000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2B08E6">
        <w:rPr>
          <w:rFonts w:eastAsiaTheme="minorHAnsi"/>
          <w:color w:val="000000"/>
        </w:rPr>
        <w:lastRenderedPageBreak/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2B08E6">
        <w:rPr>
          <w:rFonts w:eastAsiaTheme="minorHAnsi"/>
          <w:color w:val="000000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В основе методики обучения алгебре и началам математического анализа лежит </w:t>
      </w:r>
      <w:proofErr w:type="spellStart"/>
      <w:r w:rsidRPr="002B08E6">
        <w:rPr>
          <w:rFonts w:eastAsiaTheme="minorHAnsi"/>
          <w:color w:val="000000"/>
        </w:rPr>
        <w:t>деятельностный</w:t>
      </w:r>
      <w:proofErr w:type="spellEnd"/>
      <w:r w:rsidRPr="002B08E6">
        <w:rPr>
          <w:rFonts w:eastAsiaTheme="minorHAnsi"/>
          <w:color w:val="000000"/>
        </w:rPr>
        <w:t xml:space="preserve"> принцип обучения.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</w:t>
      </w:r>
      <w:r w:rsidRPr="002B08E6">
        <w:rPr>
          <w:rFonts w:eastAsiaTheme="minorHAnsi"/>
          <w:color w:val="000000"/>
        </w:rPr>
        <w:lastRenderedPageBreak/>
        <w:t xml:space="preserve">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2B08E6">
        <w:rPr>
          <w:rFonts w:eastAsiaTheme="minorHAnsi"/>
          <w:color w:val="000000"/>
        </w:rPr>
        <w:t>естественно-научных</w:t>
      </w:r>
      <w:proofErr w:type="gramEnd"/>
      <w:r w:rsidRPr="002B08E6">
        <w:rPr>
          <w:rFonts w:eastAsiaTheme="minorHAnsi"/>
          <w:color w:val="000000"/>
        </w:rPr>
        <w:t xml:space="preserve"> задач, наглядно демонстрирует свои возможности как языка науки.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2B08E6">
        <w:rPr>
          <w:rFonts w:eastAsiaTheme="minorHAnsi"/>
          <w:color w:val="000000"/>
        </w:rPr>
        <w:t>обучающемуся</w:t>
      </w:r>
      <w:proofErr w:type="gramEnd"/>
      <w:r w:rsidRPr="002B08E6">
        <w:rPr>
          <w:rFonts w:eastAsiaTheme="minorHAnsi"/>
          <w:color w:val="000000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  <w:color w:val="000000"/>
        </w:rPr>
      </w:pPr>
      <w:bookmarkStart w:id="1" w:name="3d76e050-51fd-4b58-80c8-65c11753c1a9"/>
      <w:r w:rsidRPr="002B08E6">
        <w:rPr>
          <w:rFonts w:eastAsiaTheme="minorHAnsi"/>
          <w:color w:val="000000"/>
        </w:rPr>
        <w:lastRenderedPageBreak/>
        <w:t xml:space="preserve">На изучение учебного курса «Алгебра и начала математического анализа в 11 классе </w:t>
      </w:r>
      <w:proofErr w:type="spellStart"/>
      <w:r w:rsidRPr="002B08E6">
        <w:rPr>
          <w:rFonts w:eastAsiaTheme="minorHAnsi"/>
          <w:color w:val="000000"/>
        </w:rPr>
        <w:t>твоодится</w:t>
      </w:r>
      <w:proofErr w:type="spellEnd"/>
      <w:r w:rsidRPr="002B08E6">
        <w:rPr>
          <w:rFonts w:eastAsiaTheme="minorHAnsi"/>
          <w:color w:val="000000"/>
        </w:rPr>
        <w:t xml:space="preserve">  – 136 часов (4 часа в неделю).</w:t>
      </w:r>
      <w:bookmarkEnd w:id="1"/>
    </w:p>
    <w:p w:rsidR="00A004A0" w:rsidRPr="00305F3C" w:rsidRDefault="00A004A0" w:rsidP="00305F3C">
      <w:pPr>
        <w:widowControl/>
        <w:autoSpaceDE/>
        <w:autoSpaceDN/>
        <w:ind w:firstLine="600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Используемый учебник</w:t>
      </w:r>
      <w:proofErr w:type="gramStart"/>
      <w:r>
        <w:rPr>
          <w:rFonts w:eastAsiaTheme="minorHAnsi"/>
          <w:color w:val="000000"/>
        </w:rPr>
        <w:t xml:space="preserve"> :</w:t>
      </w:r>
      <w:proofErr w:type="gramEnd"/>
      <w:r>
        <w:rPr>
          <w:rFonts w:eastAsiaTheme="minorHAnsi"/>
          <w:color w:val="000000"/>
        </w:rPr>
        <w:t xml:space="preserve"> «Алгебра и начала математического анализа 11 класс» С.М. Никольский, М.К. Потапов, Москва, «Просвещение» 2014</w:t>
      </w:r>
      <w:r w:rsidR="006344FD">
        <w:rPr>
          <w:rFonts w:eastAsiaTheme="minorHAnsi"/>
          <w:color w:val="000000"/>
        </w:rPr>
        <w:t>.</w:t>
      </w:r>
    </w:p>
    <w:p w:rsidR="002B08E6" w:rsidRPr="002B08E6" w:rsidRDefault="002B08E6" w:rsidP="00305F3C">
      <w:pPr>
        <w:widowControl/>
        <w:autoSpaceDE/>
        <w:autoSpaceDN/>
        <w:jc w:val="both"/>
        <w:rPr>
          <w:rFonts w:eastAsiaTheme="minorHAnsi"/>
        </w:rPr>
      </w:pPr>
      <w:bookmarkStart w:id="2" w:name="block-15752205"/>
      <w:bookmarkStart w:id="3" w:name="_GoBack"/>
      <w:bookmarkEnd w:id="3"/>
      <w:r w:rsidRPr="002B08E6">
        <w:rPr>
          <w:rFonts w:eastAsiaTheme="minorHAnsi"/>
          <w:b/>
          <w:color w:val="000000"/>
        </w:rPr>
        <w:t>СОДЕРЖАНИЕ ОБУЧЕНИЯ</w:t>
      </w:r>
    </w:p>
    <w:p w:rsidR="002B08E6" w:rsidRPr="002B08E6" w:rsidRDefault="002B08E6" w:rsidP="00305F3C">
      <w:pPr>
        <w:widowControl/>
        <w:autoSpaceDE/>
        <w:autoSpaceDN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11 КЛАСС</w:t>
      </w:r>
    </w:p>
    <w:p w:rsidR="002B08E6" w:rsidRPr="002B08E6" w:rsidRDefault="002B08E6" w:rsidP="00305F3C">
      <w:pPr>
        <w:widowControl/>
        <w:autoSpaceDE/>
        <w:autoSpaceDN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Числа и вычисления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2B08E6">
        <w:rPr>
          <w:rFonts w:eastAsiaTheme="minorHAnsi"/>
          <w:color w:val="333333"/>
        </w:rPr>
        <w:t xml:space="preserve">– </w:t>
      </w:r>
      <w:r w:rsidRPr="002B08E6">
        <w:rPr>
          <w:rFonts w:eastAsiaTheme="minorHAnsi"/>
          <w:color w:val="000000"/>
        </w:rPr>
        <w:t>НОК), остатков по модулю, алгоритма Евклида для решения задач в целых числах.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 w:rsidRPr="002B08E6">
        <w:rPr>
          <w:rFonts w:eastAsiaTheme="minorHAnsi"/>
          <w:color w:val="000000"/>
          <w:lang w:val="en-US"/>
        </w:rPr>
        <w:t>n</w:t>
      </w:r>
      <w:r w:rsidRPr="002B08E6">
        <w:rPr>
          <w:rFonts w:eastAsiaTheme="minorHAnsi"/>
          <w:color w:val="000000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Уравнения и неравенства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Отбор корней тригонометрических уравнений с помощью тригонометрической окружности. Решение тригонометрических неравенств.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Основные методы решения показательных и логарифмических неравенств.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Основные методы решения иррациональных неравенств.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Основные методы решения систем и совокупностей рациональных, иррациональных, показательных и логарифмических уравнений.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Уравнения, неравенства и системы с параметрами.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Функции и графики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График композиции функций. Геометрические образы уравнений и неравенств на координатной плоскости.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Тригонометрические функции, их свойства и графики.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Графические методы решения уравнений и неравенств. Графические методы решения задач с параметрами.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Начала математического анализа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proofErr w:type="gramStart"/>
      <w:r w:rsidRPr="002B08E6">
        <w:rPr>
          <w:rFonts w:eastAsiaTheme="minorHAnsi"/>
          <w:color w:val="000000"/>
        </w:rPr>
        <w:t>Первообразная</w:t>
      </w:r>
      <w:proofErr w:type="gramEnd"/>
      <w:r w:rsidRPr="002B08E6">
        <w:rPr>
          <w:rFonts w:eastAsiaTheme="minorHAnsi"/>
          <w:color w:val="000000"/>
        </w:rPr>
        <w:t xml:space="preserve">, основное свойство первообразных. </w:t>
      </w:r>
      <w:proofErr w:type="gramStart"/>
      <w:r w:rsidRPr="002B08E6">
        <w:rPr>
          <w:rFonts w:eastAsiaTheme="minorHAnsi"/>
          <w:color w:val="000000"/>
        </w:rPr>
        <w:t>Первообразные</w:t>
      </w:r>
      <w:proofErr w:type="gramEnd"/>
      <w:r w:rsidRPr="002B08E6">
        <w:rPr>
          <w:rFonts w:eastAsiaTheme="minorHAnsi"/>
          <w:color w:val="000000"/>
        </w:rPr>
        <w:t xml:space="preserve"> элементарных функций. Правила нахождения </w:t>
      </w:r>
      <w:proofErr w:type="gramStart"/>
      <w:r w:rsidRPr="002B08E6">
        <w:rPr>
          <w:rFonts w:eastAsiaTheme="minorHAnsi"/>
          <w:color w:val="000000"/>
        </w:rPr>
        <w:t>первообразных</w:t>
      </w:r>
      <w:proofErr w:type="gramEnd"/>
      <w:r w:rsidRPr="002B08E6">
        <w:rPr>
          <w:rFonts w:eastAsiaTheme="minorHAnsi"/>
          <w:color w:val="000000"/>
        </w:rPr>
        <w:t>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Применение интеграла для нахождения площадей плоских фигур и объёмов геометрических тел.</w:t>
      </w:r>
    </w:p>
    <w:p w:rsidR="002B08E6" w:rsidRPr="00305F3C" w:rsidRDefault="002B08E6" w:rsidP="00305F3C">
      <w:pPr>
        <w:widowControl/>
        <w:autoSpaceDE/>
        <w:autoSpaceDN/>
        <w:ind w:firstLine="600"/>
        <w:jc w:val="both"/>
        <w:rPr>
          <w:rFonts w:eastAsiaTheme="minorHAnsi"/>
          <w:color w:val="000000"/>
        </w:rPr>
      </w:pPr>
      <w:r w:rsidRPr="002B08E6">
        <w:rPr>
          <w:rFonts w:eastAsiaTheme="minorHAnsi"/>
          <w:color w:val="000000"/>
        </w:rPr>
        <w:t>Примеры решений дифференциальных уравнений. Математическое моделирование реальных процессов с пом</w:t>
      </w:r>
      <w:r w:rsidRPr="00305F3C">
        <w:rPr>
          <w:rFonts w:eastAsiaTheme="minorHAnsi"/>
          <w:color w:val="000000"/>
        </w:rPr>
        <w:t>ощью дифференциальных уравнений.</w:t>
      </w:r>
    </w:p>
    <w:p w:rsidR="002B08E6" w:rsidRPr="00305F3C" w:rsidRDefault="002B08E6" w:rsidP="00305F3C">
      <w:pPr>
        <w:widowControl/>
        <w:autoSpaceDE/>
        <w:autoSpaceDN/>
        <w:ind w:firstLine="600"/>
        <w:jc w:val="both"/>
        <w:rPr>
          <w:rFonts w:eastAsiaTheme="minorHAnsi"/>
          <w:color w:val="000000"/>
        </w:rPr>
      </w:pPr>
    </w:p>
    <w:p w:rsidR="002B08E6" w:rsidRPr="00305F3C" w:rsidRDefault="002B08E6" w:rsidP="00305F3C">
      <w:pPr>
        <w:widowControl/>
        <w:autoSpaceDE/>
        <w:autoSpaceDN/>
        <w:ind w:firstLine="600"/>
        <w:jc w:val="both"/>
        <w:rPr>
          <w:rFonts w:eastAsiaTheme="minorHAnsi"/>
          <w:color w:val="000000"/>
        </w:rPr>
      </w:pPr>
    </w:p>
    <w:p w:rsidR="002B08E6" w:rsidRPr="002B08E6" w:rsidRDefault="002B08E6" w:rsidP="00305F3C">
      <w:pPr>
        <w:widowControl/>
        <w:autoSpaceDE/>
        <w:autoSpaceDN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ЛИЧНОСТНЫЕ РЕЗУЛЬТАТЫ</w:t>
      </w: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lastRenderedPageBreak/>
        <w:t>1) гражданского воспитания: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proofErr w:type="spellStart"/>
      <w:r w:rsidRPr="002B08E6">
        <w:rPr>
          <w:rFonts w:eastAsiaTheme="minorHAnsi"/>
          <w:color w:val="000000"/>
        </w:rPr>
        <w:t>сформированность</w:t>
      </w:r>
      <w:proofErr w:type="spellEnd"/>
      <w:r w:rsidRPr="002B08E6">
        <w:rPr>
          <w:rFonts w:eastAsiaTheme="minorHAnsi"/>
          <w:color w:val="000000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2) патриотического воспитания: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proofErr w:type="spellStart"/>
      <w:r w:rsidRPr="002B08E6">
        <w:rPr>
          <w:rFonts w:eastAsiaTheme="minorHAnsi"/>
          <w:color w:val="000000"/>
        </w:rPr>
        <w:t>сформированность</w:t>
      </w:r>
      <w:proofErr w:type="spellEnd"/>
      <w:r w:rsidRPr="002B08E6">
        <w:rPr>
          <w:rFonts w:eastAsiaTheme="minorHAnsi"/>
          <w:color w:val="000000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3) духовно-нравственного воспитания: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осознание духовных ценностей российского народа, </w:t>
      </w:r>
      <w:proofErr w:type="spellStart"/>
      <w:r w:rsidRPr="002B08E6">
        <w:rPr>
          <w:rFonts w:eastAsiaTheme="minorHAnsi"/>
          <w:color w:val="000000"/>
        </w:rPr>
        <w:t>сформированность</w:t>
      </w:r>
      <w:proofErr w:type="spellEnd"/>
      <w:r w:rsidRPr="002B08E6">
        <w:rPr>
          <w:rFonts w:eastAsiaTheme="minorHAnsi"/>
          <w:color w:val="000000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4) эстетического воспитания: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5) физического воспитания: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proofErr w:type="spellStart"/>
      <w:r w:rsidRPr="002B08E6">
        <w:rPr>
          <w:rFonts w:eastAsiaTheme="minorHAnsi"/>
          <w:color w:val="000000"/>
        </w:rPr>
        <w:t>сформированность</w:t>
      </w:r>
      <w:proofErr w:type="spellEnd"/>
      <w:r w:rsidRPr="002B08E6">
        <w:rPr>
          <w:rFonts w:eastAsiaTheme="minorHAnsi"/>
          <w:color w:val="000000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6) трудового воспитания: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proofErr w:type="gramStart"/>
      <w:r w:rsidRPr="002B08E6">
        <w:rPr>
          <w:rFonts w:eastAsiaTheme="minorHAnsi"/>
          <w:color w:val="000000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7) экологического воспитания: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proofErr w:type="spellStart"/>
      <w:r w:rsidRPr="002B08E6">
        <w:rPr>
          <w:rFonts w:eastAsiaTheme="minorHAnsi"/>
          <w:color w:val="000000"/>
        </w:rPr>
        <w:t>сформированность</w:t>
      </w:r>
      <w:proofErr w:type="spellEnd"/>
      <w:r w:rsidRPr="002B08E6">
        <w:rPr>
          <w:rFonts w:eastAsiaTheme="minorHAnsi"/>
          <w:color w:val="000000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8) ценности научного познания: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proofErr w:type="spellStart"/>
      <w:r w:rsidRPr="002B08E6">
        <w:rPr>
          <w:rFonts w:eastAsiaTheme="minorHAnsi"/>
          <w:color w:val="000000"/>
        </w:rPr>
        <w:t>сформированность</w:t>
      </w:r>
      <w:proofErr w:type="spellEnd"/>
      <w:r w:rsidRPr="002B08E6">
        <w:rPr>
          <w:rFonts w:eastAsiaTheme="minorHAnsi"/>
          <w:color w:val="000000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МЕТАПРЕДМЕТНЫЕ РЕЗУЛЬТАТЫ</w:t>
      </w: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Познавательные универсальные учебные действия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Базовые логические действия: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2B08E6">
        <w:rPr>
          <w:rFonts w:eastAsiaTheme="minorHAnsi"/>
          <w:color w:val="000000"/>
        </w:rPr>
        <w:t>контрпримеры</w:t>
      </w:r>
      <w:proofErr w:type="spellEnd"/>
      <w:r w:rsidRPr="002B08E6">
        <w:rPr>
          <w:rFonts w:eastAsiaTheme="minorHAnsi"/>
          <w:color w:val="000000"/>
        </w:rPr>
        <w:t>, обосновывать собственные суждения и выводы;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Базовые исследовательские действия: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Работа с информацией: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выявлять дефициты информации, данных, необходимых для ответа на вопрос и для решения задачи;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структурировать информацию, представлять её в различных формах, иллюстрировать графически;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оценивать надёжность информации по самостоятельно сформулированным критериям.</w:t>
      </w: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Коммуникативные универсальные учебные действия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Общение: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Регулятивные универсальные учебные действия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Самоорганизация: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Самоконтроль, эмоциональный интеллект: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2B08E6">
        <w:rPr>
          <w:rFonts w:eastAsiaTheme="minorHAnsi"/>
          <w:color w:val="000000"/>
        </w:rPr>
        <w:t>недостижения</w:t>
      </w:r>
      <w:proofErr w:type="spellEnd"/>
      <w:r w:rsidRPr="002B08E6">
        <w:rPr>
          <w:rFonts w:eastAsiaTheme="minorHAnsi"/>
          <w:color w:val="000000"/>
        </w:rPr>
        <w:t xml:space="preserve"> результатов деятельности, находить ошибку, давать оценку приобретённому опыту.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Совместная деятельность: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ПРЕДМЕТНЫЕ РЕЗУЛЬТАТЫ</w:t>
      </w:r>
    </w:p>
    <w:p w:rsidR="002B08E6" w:rsidRPr="002B08E6" w:rsidRDefault="002B08E6" w:rsidP="00305F3C">
      <w:pPr>
        <w:widowControl/>
        <w:autoSpaceDE/>
        <w:autoSpaceDN/>
        <w:ind w:left="120"/>
        <w:jc w:val="both"/>
        <w:rPr>
          <w:rFonts w:eastAsiaTheme="minorHAnsi"/>
        </w:rPr>
      </w:pP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К концу обучения в</w:t>
      </w:r>
      <w:r w:rsidRPr="002B08E6">
        <w:rPr>
          <w:rFonts w:eastAsiaTheme="minorHAnsi"/>
          <w:b/>
          <w:color w:val="000000"/>
        </w:rPr>
        <w:t xml:space="preserve"> 10 классе</w:t>
      </w:r>
      <w:r w:rsidRPr="002B08E6">
        <w:rPr>
          <w:rFonts w:eastAsiaTheme="minorHAnsi"/>
          <w:color w:val="000000"/>
        </w:rPr>
        <w:t xml:space="preserve"> </w:t>
      </w:r>
      <w:proofErr w:type="gramStart"/>
      <w:r w:rsidRPr="002B08E6">
        <w:rPr>
          <w:rFonts w:eastAsiaTheme="minorHAnsi"/>
          <w:color w:val="000000"/>
        </w:rPr>
        <w:t>обучающийся</w:t>
      </w:r>
      <w:proofErr w:type="gramEnd"/>
      <w:r w:rsidRPr="002B08E6">
        <w:rPr>
          <w:rFonts w:eastAsiaTheme="minorHAnsi"/>
          <w:color w:val="000000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Числа и вычисления: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применять дроби и проценты для решения прикладных задач из различных отраслей знаний и реальной жизни;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применять приближённые вычисления, правила округления, прикидку и оценку результата вычислений;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понятием: арифметический корень натуральной степени;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понятием: степень с рациональным показателем;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логарифм числа, десятичные и натуральные логарифмы;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синус, косинус, тангенс, котангенс числового аргумента;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оперировать понятиями: арксинус, арккосинус и арктангенс числового аргумента.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Уравнения и неравенства: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использовать свойства действий с корнями для преобразования выражений;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выполнять преобразования числовых выражений, содержащих степени с рациональным показателем;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использовать свойства логарифмов для преобразования логарифмических выражений;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lastRenderedPageBreak/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применять основные тригонометрические формулы для преобразования тригонометрических выражений;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Функции и графики: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2B08E6">
        <w:rPr>
          <w:rFonts w:eastAsiaTheme="minorHAnsi"/>
          <w:color w:val="000000"/>
        </w:rPr>
        <w:t>знакопостоянства</w:t>
      </w:r>
      <w:proofErr w:type="spellEnd"/>
      <w:r w:rsidRPr="002B08E6">
        <w:rPr>
          <w:rFonts w:eastAsiaTheme="minorHAnsi"/>
          <w:color w:val="000000"/>
        </w:rPr>
        <w:t>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 w:rsidRPr="002B08E6">
        <w:rPr>
          <w:rFonts w:eastAsiaTheme="minorHAnsi"/>
          <w:color w:val="000000"/>
          <w:lang w:val="en-US"/>
        </w:rPr>
        <w:t>n</w:t>
      </w:r>
      <w:r w:rsidRPr="002B08E6">
        <w:rPr>
          <w:rFonts w:eastAsiaTheme="minorHAnsi"/>
          <w:color w:val="000000"/>
        </w:rPr>
        <w:t>-ой степени как функции обратной степени с натуральным показателем;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Начала математического анализа: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использовать прогрессии для решения реальных задач прикладного характера;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первая и вторая производные функции, касательная к графику функции;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использовать геометрический и физический смысл производной для решения задач.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Множества и логика: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множество, операции над множествами;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lastRenderedPageBreak/>
        <w:t>К концу обучения в</w:t>
      </w:r>
      <w:r w:rsidRPr="002B08E6">
        <w:rPr>
          <w:rFonts w:eastAsiaTheme="minorHAnsi"/>
          <w:i/>
          <w:color w:val="000000"/>
        </w:rPr>
        <w:t xml:space="preserve"> </w:t>
      </w:r>
      <w:r w:rsidRPr="002B08E6">
        <w:rPr>
          <w:rFonts w:eastAsiaTheme="minorHAnsi"/>
          <w:b/>
          <w:color w:val="000000"/>
        </w:rPr>
        <w:t>11 классе</w:t>
      </w:r>
      <w:r w:rsidRPr="002B08E6">
        <w:rPr>
          <w:rFonts w:eastAsiaTheme="minorHAnsi"/>
          <w:color w:val="000000"/>
        </w:rPr>
        <w:t xml:space="preserve"> </w:t>
      </w:r>
      <w:proofErr w:type="gramStart"/>
      <w:r w:rsidRPr="002B08E6">
        <w:rPr>
          <w:rFonts w:eastAsiaTheme="minorHAnsi"/>
          <w:color w:val="000000"/>
        </w:rPr>
        <w:t>обучающийся</w:t>
      </w:r>
      <w:proofErr w:type="gramEnd"/>
      <w:r w:rsidRPr="002B08E6">
        <w:rPr>
          <w:rFonts w:eastAsiaTheme="minorHAnsi"/>
          <w:color w:val="000000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Числа и вычисления: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Уравнения и неравенства: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осуществлять отбор корней при решении тригонометрического уравнения;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применять графические методы для решения уравнений и неравенств, а также задач с параметрами;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Функции и графики: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строить геометрические образы уравнений и неравенств на координатной плоскости;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свободно оперировать понятиями: графики тригонометрических функций;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применять функции для моделирования и исследования реальных процессов.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b/>
          <w:color w:val="000000"/>
        </w:rPr>
        <w:t>Начала математического анализа: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использовать производную для исследования функции на монотонность и экстремумы;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находить наибольшее и наименьшее значения функции непрерывной на отрезке;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 xml:space="preserve">свободно оперировать понятиями: </w:t>
      </w:r>
      <w:proofErr w:type="gramStart"/>
      <w:r w:rsidRPr="002B08E6">
        <w:rPr>
          <w:rFonts w:eastAsiaTheme="minorHAnsi"/>
          <w:color w:val="000000"/>
        </w:rPr>
        <w:t>первообразная</w:t>
      </w:r>
      <w:proofErr w:type="gramEnd"/>
      <w:r w:rsidRPr="002B08E6">
        <w:rPr>
          <w:rFonts w:eastAsiaTheme="minorHAnsi"/>
          <w:color w:val="000000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находить площади плоских фигур и объёмы тел с помощью интеграла;</w:t>
      </w:r>
    </w:p>
    <w:p w:rsidR="002B08E6" w:rsidRPr="002B08E6" w:rsidRDefault="002B08E6" w:rsidP="00305F3C">
      <w:pPr>
        <w:widowControl/>
        <w:autoSpaceDE/>
        <w:autoSpaceDN/>
        <w:ind w:firstLine="600"/>
        <w:jc w:val="both"/>
        <w:rPr>
          <w:rFonts w:eastAsiaTheme="minorHAnsi"/>
        </w:rPr>
      </w:pPr>
      <w:r w:rsidRPr="002B08E6">
        <w:rPr>
          <w:rFonts w:eastAsiaTheme="minorHAnsi"/>
          <w:color w:val="000000"/>
        </w:rPr>
        <w:t>иметь представление о математическом моделировании на примере составления дифференциальных уравнений;</w:t>
      </w:r>
    </w:p>
    <w:p w:rsidR="002B08E6" w:rsidRPr="00305F3C" w:rsidRDefault="002B08E6" w:rsidP="00305F3C">
      <w:pPr>
        <w:widowControl/>
        <w:autoSpaceDE/>
        <w:autoSpaceDN/>
        <w:ind w:firstLine="600"/>
        <w:jc w:val="both"/>
        <w:rPr>
          <w:rFonts w:eastAsiaTheme="minorHAnsi"/>
          <w:color w:val="000000"/>
        </w:rPr>
      </w:pPr>
      <w:r w:rsidRPr="00305F3C">
        <w:rPr>
          <w:rFonts w:eastAsiaTheme="minorHAnsi"/>
          <w:color w:val="000000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bookmarkEnd w:id="0"/>
    <w:bookmarkEnd w:id="2"/>
    <w:p w:rsidR="002B08E6" w:rsidRDefault="002B08E6" w:rsidP="002B08E6">
      <w:pPr>
        <w:widowControl/>
        <w:autoSpaceDE/>
        <w:autoSpaceDN/>
        <w:rPr>
          <w:rFonts w:eastAsiaTheme="minorHAnsi"/>
          <w:color w:val="000000"/>
          <w:sz w:val="24"/>
          <w:szCs w:val="24"/>
        </w:rPr>
      </w:pPr>
    </w:p>
    <w:p w:rsidR="002B08E6" w:rsidRPr="002B08E6" w:rsidRDefault="002B08E6" w:rsidP="002B08E6">
      <w:pPr>
        <w:widowControl/>
        <w:autoSpaceDE/>
        <w:autoSpaceDN/>
        <w:rPr>
          <w:rFonts w:eastAsiaTheme="minorEastAsia"/>
          <w:sz w:val="24"/>
          <w:szCs w:val="24"/>
          <w:lang w:eastAsia="ru-RU"/>
        </w:rPr>
      </w:pPr>
      <w:r w:rsidRPr="002B08E6">
        <w:rPr>
          <w:rFonts w:eastAsiaTheme="minorEastAsia"/>
          <w:b/>
          <w:color w:val="000000"/>
          <w:sz w:val="24"/>
          <w:szCs w:val="24"/>
          <w:lang w:eastAsia="ru-RU"/>
        </w:rPr>
        <w:t xml:space="preserve"> ТЕМАТИЧЕСКОЕ ПЛАНИРОВАНИЕ </w:t>
      </w:r>
    </w:p>
    <w:p w:rsidR="002B08E6" w:rsidRPr="002B08E6" w:rsidRDefault="002B08E6" w:rsidP="002B08E6">
      <w:pPr>
        <w:widowControl/>
        <w:autoSpaceDE/>
        <w:autoSpaceDN/>
        <w:ind w:left="120"/>
        <w:rPr>
          <w:rFonts w:eastAsiaTheme="minorEastAsia"/>
          <w:sz w:val="24"/>
          <w:szCs w:val="24"/>
          <w:lang w:eastAsia="ru-RU"/>
        </w:rPr>
      </w:pPr>
      <w:r w:rsidRPr="002B08E6">
        <w:rPr>
          <w:rFonts w:eastAsiaTheme="minorEastAsia"/>
          <w:b/>
          <w:color w:val="000000"/>
          <w:sz w:val="24"/>
          <w:szCs w:val="24"/>
          <w:lang w:eastAsia="ru-RU"/>
        </w:rPr>
        <w:t xml:space="preserve">                                                11 КЛАСС </w:t>
      </w:r>
    </w:p>
    <w:tbl>
      <w:tblPr>
        <w:tblW w:w="97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268"/>
        <w:gridCol w:w="708"/>
        <w:gridCol w:w="709"/>
        <w:gridCol w:w="567"/>
        <w:gridCol w:w="3686"/>
        <w:gridCol w:w="1275"/>
      </w:tblGrid>
      <w:tr w:rsidR="002B08E6" w:rsidRPr="002B08E6" w:rsidTr="00305F3C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/</w:t>
            </w:r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 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разделов и тем программы 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 xml:space="preserve">Модуль  </w:t>
            </w:r>
            <w:proofErr w:type="gramStart"/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рабочей</w:t>
            </w:r>
            <w:proofErr w:type="gramEnd"/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Программы воспитания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«Школьный урок»</w:t>
            </w:r>
          </w:p>
        </w:tc>
        <w:tc>
          <w:tcPr>
            <w:tcW w:w="1275" w:type="dxa"/>
            <w:vMerge w:val="restart"/>
          </w:tcPr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0"/>
                <w:szCs w:val="20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20"/>
                <w:szCs w:val="20"/>
                <w:lang w:eastAsia="ru-RU"/>
              </w:rPr>
              <w:t>Электронные (цифровые) образоват</w:t>
            </w:r>
            <w:r w:rsidRPr="002B08E6">
              <w:rPr>
                <w:rFonts w:eastAsiaTheme="minorEastAsia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ельные ресурсы 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B08E6" w:rsidRPr="002B08E6" w:rsidTr="00305F3C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8E6" w:rsidRPr="002B08E6" w:rsidRDefault="002B08E6" w:rsidP="002B08E6">
            <w:pPr>
              <w:widowControl/>
              <w:autoSpaceDE/>
              <w:autoSpaceDN/>
              <w:spacing w:after="20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8E6" w:rsidRPr="002B08E6" w:rsidRDefault="002B08E6" w:rsidP="002B08E6">
            <w:pPr>
              <w:widowControl/>
              <w:autoSpaceDE/>
              <w:autoSpaceDN/>
              <w:spacing w:after="20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sz w:val="18"/>
                <w:szCs w:val="18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sz w:val="18"/>
                <w:szCs w:val="18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18"/>
                <w:szCs w:val="18"/>
                <w:lang w:eastAsia="ru-RU"/>
              </w:rPr>
              <w:t xml:space="preserve">Контрольные </w:t>
            </w:r>
            <w:r w:rsidRPr="002B08E6">
              <w:rPr>
                <w:rFonts w:eastAsiaTheme="minorEastAsia"/>
                <w:b/>
                <w:color w:val="000000"/>
                <w:sz w:val="18"/>
                <w:szCs w:val="18"/>
                <w:lang w:eastAsia="ru-RU"/>
              </w:rPr>
              <w:lastRenderedPageBreak/>
              <w:t xml:space="preserve">работы 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sz w:val="18"/>
                <w:szCs w:val="18"/>
                <w:lang w:eastAsia="ru-RU"/>
              </w:rPr>
            </w:pPr>
            <w:r w:rsidRPr="002B08E6">
              <w:rPr>
                <w:rFonts w:eastAsiaTheme="minorEastAsia"/>
                <w:b/>
                <w:color w:val="000000"/>
                <w:sz w:val="18"/>
                <w:szCs w:val="18"/>
                <w:lang w:eastAsia="ru-RU"/>
              </w:rPr>
              <w:lastRenderedPageBreak/>
              <w:t>Практичес</w:t>
            </w:r>
            <w:r w:rsidRPr="002B08E6">
              <w:rPr>
                <w:rFonts w:eastAsiaTheme="minorEastAsia"/>
                <w:b/>
                <w:color w:val="000000"/>
                <w:sz w:val="18"/>
                <w:szCs w:val="18"/>
                <w:lang w:eastAsia="ru-RU"/>
              </w:rPr>
              <w:lastRenderedPageBreak/>
              <w:t xml:space="preserve">кие работы 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8E6" w:rsidRPr="002B08E6" w:rsidRDefault="002B08E6" w:rsidP="002B08E6">
            <w:pPr>
              <w:widowControl/>
              <w:autoSpaceDE/>
              <w:autoSpaceDN/>
              <w:spacing w:after="20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2B08E6" w:rsidRPr="002B08E6" w:rsidRDefault="002B08E6" w:rsidP="002B08E6">
            <w:pPr>
              <w:widowControl/>
              <w:autoSpaceDE/>
              <w:autoSpaceDN/>
              <w:spacing w:after="20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2B08E6" w:rsidRPr="002B08E6" w:rsidTr="00305F3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08E6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  <w:r w:rsidRPr="000B4B15">
              <w:rPr>
                <w:color w:val="000000"/>
                <w:sz w:val="24"/>
                <w:szCs w:val="24"/>
              </w:rPr>
              <w:t>Исследование функций с помощью производной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B08E6" w:rsidRPr="002B08E6" w:rsidRDefault="00331094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22</w:t>
            </w:r>
            <w:r w:rsidR="002B08E6"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B08E6" w:rsidRPr="002B08E6" w:rsidRDefault="00305F3C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знаний.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Государственного флага и герба Республики Крым.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Всероссийский урок безопасности </w:t>
            </w:r>
            <w:proofErr w:type="gramStart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в сети Интернет.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Всероссийский «Урок Цифры».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Школьные туры Всероссийской олимпиады школьников.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Всероссийский урок «Экология и энергосбережение».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Муниципальный тур Всероссийской олимпиады школьников.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Международный день против фашизма, расизма и антисемитизма.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Всемирный день информации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Всемирный день борьбы со СПИДом.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Урок памяти, посвящённый Дню неизвестного Солдата.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информатики.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Урок мужества, посвящённый Дню Героев </w:t>
            </w:r>
            <w:proofErr w:type="spellStart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Отечества</w:t>
            </w:r>
            <w:proofErr w:type="gramStart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.«</w:t>
            </w:r>
            <w:proofErr w:type="gramEnd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Урок</w:t>
            </w:r>
            <w:proofErr w:type="spellEnd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России», посвященный Дню конституции Российской Федерации.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Участие во Всероссийских дистанционных конкурсах и олимпиадах.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Всероссийский день заповедников и национальных парков.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Республики Крым.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Уроки, посвященные </w:t>
            </w:r>
            <w:proofErr w:type="spellStart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Днюполного</w:t>
            </w:r>
            <w:proofErr w:type="spellEnd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освобождения Ленинграда от фашистской блокады (1944).</w:t>
            </w:r>
          </w:p>
          <w:p w:rsidR="002B08E6" w:rsidRPr="002B08E6" w:rsidRDefault="002B08E6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памяти жертв холокоста.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российской науки.</w:t>
            </w:r>
          </w:p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B08E6" w:rsidRPr="002B08E6" w:rsidRDefault="002B08E6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31094" w:rsidRPr="002B08E6" w:rsidTr="00305F3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proofErr w:type="gramStart"/>
            <w:r w:rsidRPr="000B4B15">
              <w:rPr>
                <w:color w:val="000000"/>
                <w:sz w:val="24"/>
                <w:szCs w:val="24"/>
              </w:rPr>
              <w:t>Первообразная</w:t>
            </w:r>
            <w:proofErr w:type="gramEnd"/>
            <w:r w:rsidRPr="000B4B15">
              <w:rPr>
                <w:color w:val="000000"/>
                <w:sz w:val="24"/>
                <w:szCs w:val="24"/>
              </w:rPr>
              <w:t xml:space="preserve"> и интеграл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vMerge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31094" w:rsidRPr="002B08E6" w:rsidTr="00305F3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vMerge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31094" w:rsidRPr="002B08E6" w:rsidTr="00305F3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05F3C" w:rsidP="00331094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vMerge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31094" w:rsidRPr="002B08E6" w:rsidTr="00305F3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>Комплексные числа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Отечества.</w:t>
            </w:r>
          </w:p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</w:p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защитника Отечества.</w:t>
            </w:r>
          </w:p>
        </w:tc>
        <w:tc>
          <w:tcPr>
            <w:tcW w:w="1275" w:type="dxa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31094" w:rsidRPr="002B08E6" w:rsidTr="00305F3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>Натуральные и целые числа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05F3C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Всероссийский открытый урок «ОБЖ», приуроченный к празднованию Всемирного дня </w:t>
            </w:r>
            <w:proofErr w:type="gramStart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гражданской</w:t>
            </w:r>
            <w:proofErr w:type="gramEnd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оборо</w:t>
            </w:r>
            <w:proofErr w:type="spellEnd"/>
          </w:p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Неделя математики.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Международный женский день.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День </w:t>
            </w:r>
            <w:proofErr w:type="spellStart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Общекрымского</w:t>
            </w:r>
            <w:proofErr w:type="spellEnd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референдума 2014 года.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воссоединения Крыма с Россией.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Всемирный день Земли.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Всероссийский «Урок Цифры».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Урок здоровья, посвящённый Всемирному Дню Здоровья.</w:t>
            </w:r>
          </w:p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31094" w:rsidRPr="002B08E6" w:rsidTr="00305F3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начала Крымской наступательной операции 1944 года по освобождению Крыма от фашистских захватчиков.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Конституции Республики Крым.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Гагаринский урок «Космос и Мы». День космонавтики.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освобождения Симферополя от Повторение</w:t>
            </w:r>
            <w:proofErr w:type="gramStart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обобщение и систематизация знаний немецко-фашистских захватчиков.</w:t>
            </w:r>
          </w:p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</w:p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Международный день памятников и исторических мест.</w:t>
            </w:r>
          </w:p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Всероссийский открытый урок «ОБЖ» в День пожарной охраны.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Единый урок безопасности жизнедеятельности.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Международный день борьбы за права инвалидов.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День Победы советского народа в Великой Отечественной войне 1941-1945 годов. </w:t>
            </w: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lastRenderedPageBreak/>
              <w:t>Международный день семьи.</w:t>
            </w:r>
          </w:p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День памяти жертв депортации из Крыма</w:t>
            </w:r>
          </w:p>
        </w:tc>
        <w:tc>
          <w:tcPr>
            <w:tcW w:w="1275" w:type="dxa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31094" w:rsidRPr="002B08E6" w:rsidTr="00305F3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>Задачи с параметрами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1094" w:rsidRPr="000B4B15" w:rsidRDefault="00331094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31094" w:rsidRPr="002B08E6" w:rsidRDefault="00305F3C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vMerge/>
            <w:tcMar>
              <w:top w:w="50" w:type="dxa"/>
              <w:left w:w="100" w:type="dxa"/>
            </w:tcMar>
            <w:vAlign w:val="center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31094" w:rsidRPr="002B08E6" w:rsidRDefault="00331094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5F3C" w:rsidRPr="002B08E6" w:rsidTr="00305F3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05F3C" w:rsidRDefault="00305F3C" w:rsidP="002B08E6">
            <w:pPr>
              <w:widowControl/>
              <w:autoSpaceDE/>
              <w:autoSpaceDN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05F3C" w:rsidRPr="000B4B15" w:rsidRDefault="00305F3C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05F3C" w:rsidRPr="000B4B15" w:rsidRDefault="00305F3C" w:rsidP="008D151D">
            <w:pPr>
              <w:ind w:left="135"/>
              <w:rPr>
                <w:sz w:val="24"/>
                <w:szCs w:val="24"/>
              </w:rPr>
            </w:pPr>
            <w:r w:rsidRPr="000B4B15">
              <w:rPr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5F3C" w:rsidRPr="000B4B15" w:rsidRDefault="00305F3C" w:rsidP="008D151D">
            <w:pPr>
              <w:ind w:left="13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Pr="000B4B1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05F3C" w:rsidRPr="002B08E6" w:rsidRDefault="00305F3C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05F3C" w:rsidRPr="002B08E6" w:rsidRDefault="00305F3C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05F3C" w:rsidRPr="002B08E6" w:rsidRDefault="00305F3C" w:rsidP="002B08E6">
            <w:pPr>
              <w:widowControl/>
              <w:autoSpaceDE/>
              <w:autoSpaceDN/>
              <w:ind w:left="135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</w:p>
        </w:tc>
      </w:tr>
      <w:tr w:rsidR="00305F3C" w:rsidRPr="002B08E6" w:rsidTr="00305F3C">
        <w:trPr>
          <w:trHeight w:val="144"/>
          <w:tblCellSpacing w:w="20" w:type="nil"/>
        </w:trPr>
        <w:tc>
          <w:tcPr>
            <w:tcW w:w="2794" w:type="dxa"/>
            <w:gridSpan w:val="2"/>
            <w:tcMar>
              <w:top w:w="50" w:type="dxa"/>
              <w:left w:w="100" w:type="dxa"/>
            </w:tcMar>
            <w:vAlign w:val="center"/>
          </w:tcPr>
          <w:p w:rsidR="00305F3C" w:rsidRPr="002B08E6" w:rsidRDefault="00305F3C" w:rsidP="002B08E6">
            <w:pPr>
              <w:widowControl/>
              <w:autoSpaceDE/>
              <w:autoSpaceDN/>
              <w:ind w:left="135"/>
              <w:rPr>
                <w:rFonts w:eastAsiaTheme="minorEastAsia"/>
                <w:sz w:val="24"/>
                <w:szCs w:val="24"/>
                <w:lang w:eastAsia="ru-RU"/>
              </w:rPr>
            </w:pP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05F3C" w:rsidRPr="002B08E6" w:rsidRDefault="00305F3C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5F3C" w:rsidRPr="002B08E6" w:rsidRDefault="00305F3C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05F3C" w:rsidRPr="002B08E6" w:rsidRDefault="00305F3C" w:rsidP="002B08E6">
            <w:pPr>
              <w:widowControl/>
              <w:autoSpaceDE/>
              <w:autoSpaceDN/>
              <w:ind w:left="135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2B08E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05F3C" w:rsidRPr="002B08E6" w:rsidRDefault="00305F3C" w:rsidP="002B08E6">
            <w:pPr>
              <w:widowControl/>
              <w:autoSpaceDE/>
              <w:autoSpaceDN/>
              <w:spacing w:after="20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05F3C" w:rsidRPr="002B08E6" w:rsidRDefault="00305F3C" w:rsidP="002B08E6">
            <w:pPr>
              <w:widowControl/>
              <w:autoSpaceDE/>
              <w:autoSpaceDN/>
              <w:spacing w:after="20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</w:tbl>
    <w:p w:rsidR="002B08E6" w:rsidRPr="002B08E6" w:rsidRDefault="002B08E6" w:rsidP="002B08E6">
      <w:pPr>
        <w:widowControl/>
        <w:autoSpaceDE/>
        <w:autoSpaceDN/>
        <w:jc w:val="both"/>
        <w:rPr>
          <w:rFonts w:eastAsiaTheme="minorEastAsia"/>
          <w:sz w:val="24"/>
          <w:szCs w:val="24"/>
          <w:lang w:eastAsia="ru-RU"/>
        </w:rPr>
        <w:sectPr w:rsidR="002B08E6" w:rsidRPr="002B08E6">
          <w:pgSz w:w="11906" w:h="16383"/>
          <w:pgMar w:top="1134" w:right="850" w:bottom="1134" w:left="1701" w:header="720" w:footer="720" w:gutter="0"/>
          <w:cols w:space="720"/>
        </w:sectPr>
      </w:pPr>
    </w:p>
    <w:p w:rsidR="002B08E6" w:rsidRDefault="002B08E6" w:rsidP="002B08E6">
      <w:pPr>
        <w:widowControl/>
        <w:autoSpaceDE/>
        <w:autoSpaceDN/>
        <w:ind w:firstLine="600"/>
        <w:rPr>
          <w:rFonts w:eastAsiaTheme="minorHAnsi"/>
          <w:sz w:val="24"/>
          <w:szCs w:val="24"/>
        </w:rPr>
      </w:pPr>
    </w:p>
    <w:p w:rsidR="002B08E6" w:rsidRPr="002B08E6" w:rsidRDefault="002B08E6" w:rsidP="002B08E6">
      <w:pPr>
        <w:widowControl/>
        <w:autoSpaceDE/>
        <w:autoSpaceDN/>
        <w:ind w:firstLine="600"/>
        <w:rPr>
          <w:rFonts w:eastAsiaTheme="minorHAnsi"/>
          <w:sz w:val="24"/>
          <w:szCs w:val="24"/>
        </w:rPr>
        <w:sectPr w:rsidR="002B08E6" w:rsidRPr="002B08E6">
          <w:pgSz w:w="11906" w:h="16383"/>
          <w:pgMar w:top="1134" w:right="850" w:bottom="1134" w:left="1701" w:header="720" w:footer="720" w:gutter="0"/>
          <w:cols w:space="720"/>
        </w:sectPr>
      </w:pPr>
    </w:p>
    <w:p w:rsidR="002B08E6" w:rsidRDefault="002B08E6"/>
    <w:sectPr w:rsidR="002B0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47C05"/>
    <w:multiLevelType w:val="hybridMultilevel"/>
    <w:tmpl w:val="DE482708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8E6"/>
    <w:rsid w:val="002B08E6"/>
    <w:rsid w:val="00305F3C"/>
    <w:rsid w:val="00331094"/>
    <w:rsid w:val="004C6F64"/>
    <w:rsid w:val="006344FD"/>
    <w:rsid w:val="006543AC"/>
    <w:rsid w:val="006D54D6"/>
    <w:rsid w:val="009500D7"/>
    <w:rsid w:val="00A004A0"/>
    <w:rsid w:val="00CA7552"/>
    <w:rsid w:val="00F0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08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2B08E6"/>
    <w:pPr>
      <w:ind w:left="1236" w:firstLine="707"/>
      <w:jc w:val="both"/>
    </w:pPr>
  </w:style>
  <w:style w:type="character" w:customStyle="1" w:styleId="a4">
    <w:name w:val="Абзац списка Знак"/>
    <w:link w:val="a3"/>
    <w:uiPriority w:val="1"/>
    <w:qFormat/>
    <w:locked/>
    <w:rsid w:val="002B08E6"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07A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7A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08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2B08E6"/>
    <w:pPr>
      <w:ind w:left="1236" w:firstLine="707"/>
      <w:jc w:val="both"/>
    </w:pPr>
  </w:style>
  <w:style w:type="character" w:customStyle="1" w:styleId="a4">
    <w:name w:val="Абзац списка Знак"/>
    <w:link w:val="a3"/>
    <w:uiPriority w:val="1"/>
    <w:qFormat/>
    <w:locked/>
    <w:rsid w:val="002B08E6"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07A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7A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16</Pages>
  <Words>5778</Words>
  <Characters>32941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2024-09-22T18:58:00Z</cp:lastPrinted>
  <dcterms:created xsi:type="dcterms:W3CDTF">2024-09-16T17:11:00Z</dcterms:created>
  <dcterms:modified xsi:type="dcterms:W3CDTF">2024-10-02T20:12:00Z</dcterms:modified>
</cp:coreProperties>
</file>